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74DE3E4E" w:rsidR="001B4A57" w:rsidRPr="00C94E2E" w:rsidRDefault="00B7335C" w:rsidP="00C00270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  <w:szCs w:val="24"/>
          <w:u w:val="single"/>
        </w:rPr>
      </w:pPr>
      <w:r w:rsidRPr="00C94E2E">
        <w:rPr>
          <w:b/>
          <w:sz w:val="24"/>
        </w:rPr>
        <w:t>Title</w:t>
      </w:r>
      <w:r w:rsidRPr="00C94E2E">
        <w:rPr>
          <w:b/>
          <w:spacing w:val="-3"/>
          <w:sz w:val="24"/>
        </w:rPr>
        <w:t xml:space="preserve"> </w:t>
      </w:r>
      <w:r w:rsidRPr="00C94E2E">
        <w:rPr>
          <w:b/>
          <w:sz w:val="24"/>
        </w:rPr>
        <w:t xml:space="preserve">of </w:t>
      </w:r>
      <w:proofErr w:type="gramStart"/>
      <w:r w:rsidRPr="00C94E2E">
        <w:rPr>
          <w:b/>
          <w:sz w:val="24"/>
        </w:rPr>
        <w:t>Subject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BC0EC6">
        <w:rPr>
          <w:b/>
          <w:sz w:val="24"/>
          <w:szCs w:val="24"/>
          <w:u w:val="single"/>
        </w:rPr>
        <w:t>Information Security (SW-316</w:t>
      </w:r>
      <w:r w:rsidR="00DE5C55" w:rsidRPr="00DE5C55">
        <w:rPr>
          <w:b/>
          <w:sz w:val="24"/>
          <w:szCs w:val="24"/>
          <w:u w:val="single"/>
        </w:rPr>
        <w:t>)</w:t>
      </w:r>
    </w:p>
    <w:p w14:paraId="53C85FC2" w14:textId="051FC39A" w:rsidR="00B50EAC" w:rsidRPr="00C94E2E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proofErr w:type="gramStart"/>
      <w:r w:rsidRPr="00C94E2E">
        <w:rPr>
          <w:b/>
          <w:sz w:val="24"/>
        </w:rPr>
        <w:t>Discipline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FD05EB" w:rsidRPr="00C94E2E">
        <w:rPr>
          <w:sz w:val="24"/>
        </w:rPr>
        <w:t>Software Engineering (</w:t>
      </w:r>
      <w:r w:rsidR="00C545CF" w:rsidRPr="00C94E2E">
        <w:rPr>
          <w:sz w:val="24"/>
        </w:rPr>
        <w:t>5</w:t>
      </w:r>
      <w:r w:rsidR="00EA09C1" w:rsidRPr="00C94E2E">
        <w:rPr>
          <w:sz w:val="24"/>
          <w:vertAlign w:val="superscript"/>
        </w:rPr>
        <w:t>th</w:t>
      </w:r>
      <w:r w:rsidR="00EA09C1" w:rsidRPr="00C94E2E">
        <w:rPr>
          <w:sz w:val="24"/>
        </w:rPr>
        <w:t xml:space="preserve"> </w:t>
      </w:r>
      <w:r w:rsidRPr="00C94E2E">
        <w:rPr>
          <w:sz w:val="24"/>
        </w:rPr>
        <w:t>Semester)</w:t>
      </w:r>
    </w:p>
    <w:p w14:paraId="490E771C" w14:textId="3CEF2282" w:rsidR="00B50EAC" w:rsidRPr="00C94E2E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proofErr w:type="gramStart"/>
      <w:r w:rsidRPr="00C94E2E">
        <w:rPr>
          <w:b/>
          <w:sz w:val="24"/>
        </w:rPr>
        <w:t>Effective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854277" w:rsidRPr="00C94E2E">
        <w:t>1</w:t>
      </w:r>
      <w:r w:rsidR="00C545CF" w:rsidRPr="00C94E2E">
        <w:t>7</w:t>
      </w:r>
      <w:r w:rsidR="00854277" w:rsidRPr="00C94E2E">
        <w:t xml:space="preserve"> Batch</w:t>
      </w:r>
      <w:r w:rsidR="00FD05EB" w:rsidRPr="00C94E2E">
        <w:t xml:space="preserve"> </w:t>
      </w:r>
      <w:r w:rsidR="00635A73" w:rsidRPr="00C94E2E">
        <w:t xml:space="preserve">&amp; </w:t>
      </w:r>
      <w:r w:rsidR="00FD05EB" w:rsidRPr="00C94E2E">
        <w:t>onwards</w:t>
      </w:r>
    </w:p>
    <w:p w14:paraId="4AFC3AA6" w14:textId="37B1DF3F" w:rsidR="00B50EAC" w:rsidRPr="00C94E2E" w:rsidRDefault="00B7335C" w:rsidP="00C00270">
      <w:pPr>
        <w:tabs>
          <w:tab w:val="left" w:pos="2992"/>
          <w:tab w:val="left" w:pos="3772"/>
          <w:tab w:val="left" w:pos="5152"/>
        </w:tabs>
        <w:spacing w:before="3"/>
        <w:ind w:left="2880" w:hanging="2169"/>
        <w:rPr>
          <w:sz w:val="24"/>
        </w:rPr>
      </w:pPr>
      <w:r w:rsidRPr="00C94E2E">
        <w:rPr>
          <w:b/>
          <w:sz w:val="24"/>
        </w:rPr>
        <w:t>Pre-</w:t>
      </w:r>
      <w:proofErr w:type="gramStart"/>
      <w:r w:rsidRPr="00C94E2E">
        <w:rPr>
          <w:b/>
          <w:sz w:val="24"/>
        </w:rPr>
        <w:t>requisite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C545CF" w:rsidRPr="00C94E2E">
        <w:rPr>
          <w:b/>
          <w:sz w:val="24"/>
        </w:rPr>
        <w:tab/>
      </w:r>
      <w:r w:rsidR="00C94E2E" w:rsidRPr="00C94E2E">
        <w:rPr>
          <w:sz w:val="24"/>
        </w:rPr>
        <w:t>Computer Networks</w:t>
      </w:r>
    </w:p>
    <w:p w14:paraId="4962C51A" w14:textId="77777777" w:rsidR="00B50EAC" w:rsidRPr="00C94E2E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proofErr w:type="gramStart"/>
      <w:r w:rsidRPr="00C94E2E">
        <w:rPr>
          <w:b/>
          <w:sz w:val="24"/>
        </w:rPr>
        <w:t>Assessment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Pr="00C94E2E">
        <w:rPr>
          <w:sz w:val="24"/>
        </w:rPr>
        <w:t>Theory</w:t>
      </w:r>
      <w:r w:rsidRPr="00C94E2E">
        <w:rPr>
          <w:b/>
          <w:sz w:val="24"/>
        </w:rPr>
        <w:t xml:space="preserve">: </w:t>
      </w:r>
      <w:r w:rsidRPr="00C94E2E">
        <w:rPr>
          <w:sz w:val="24"/>
        </w:rPr>
        <w:t>20% Sessional, 80% Written Semester</w:t>
      </w:r>
      <w:r w:rsidRPr="00C94E2E">
        <w:rPr>
          <w:spacing w:val="-5"/>
          <w:sz w:val="24"/>
        </w:rPr>
        <w:t xml:space="preserve"> </w:t>
      </w:r>
      <w:r w:rsidRPr="00C94E2E">
        <w:rPr>
          <w:sz w:val="24"/>
        </w:rPr>
        <w:t>Examination</w:t>
      </w:r>
    </w:p>
    <w:p w14:paraId="6A39A80B" w14:textId="354D31EC" w:rsidR="0089756D" w:rsidRDefault="00B7335C" w:rsidP="00C545CF">
      <w:pPr>
        <w:pStyle w:val="Heading2"/>
        <w:ind w:left="3694" w:right="4241"/>
        <w:jc w:val="center"/>
      </w:pPr>
      <w:r w:rsidRPr="00C94E2E">
        <w:t>(20% Mid, 60% Final)</w:t>
      </w:r>
    </w:p>
    <w:p w14:paraId="3D11AD57" w14:textId="746A18BC" w:rsidR="00B50EAC" w:rsidRPr="00C94E2E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bookmarkStart w:id="0" w:name="_GoBack"/>
      <w:bookmarkEnd w:id="0"/>
      <w:r w:rsidRPr="00C94E2E">
        <w:rPr>
          <w:b/>
          <w:sz w:val="24"/>
        </w:rPr>
        <w:t>Credit</w:t>
      </w:r>
      <w:r w:rsidRPr="00C94E2E">
        <w:rPr>
          <w:b/>
          <w:spacing w:val="-2"/>
          <w:sz w:val="24"/>
        </w:rPr>
        <w:t xml:space="preserve"> </w:t>
      </w:r>
      <w:r w:rsidRPr="00C94E2E">
        <w:rPr>
          <w:b/>
          <w:sz w:val="24"/>
        </w:rPr>
        <w:t>Hours</w:t>
      </w:r>
      <w:r w:rsidRPr="00C94E2E">
        <w:rPr>
          <w:b/>
          <w:sz w:val="24"/>
        </w:rPr>
        <w:tab/>
        <w:t>:</w:t>
      </w:r>
      <w:r w:rsidRPr="00C94E2E">
        <w:rPr>
          <w:b/>
          <w:sz w:val="24"/>
        </w:rPr>
        <w:tab/>
      </w:r>
      <w:r w:rsidRPr="00C94E2E">
        <w:rPr>
          <w:sz w:val="24"/>
        </w:rPr>
        <w:t>0</w:t>
      </w:r>
      <w:r w:rsidR="00943C97">
        <w:rPr>
          <w:sz w:val="24"/>
        </w:rPr>
        <w:t>3</w:t>
      </w:r>
      <w:r w:rsidR="0057230D" w:rsidRPr="00C94E2E">
        <w:rPr>
          <w:sz w:val="24"/>
        </w:rPr>
        <w:t xml:space="preserve"> + </w:t>
      </w:r>
      <w:r w:rsidR="0089756D" w:rsidRPr="00C94E2E">
        <w:rPr>
          <w:sz w:val="24"/>
        </w:rPr>
        <w:t>0</w:t>
      </w:r>
      <w:r w:rsidR="00943C97">
        <w:rPr>
          <w:sz w:val="24"/>
        </w:rPr>
        <w:t>0</w:t>
      </w:r>
      <w:r w:rsidRPr="00C94E2E">
        <w:rPr>
          <w:sz w:val="24"/>
        </w:rPr>
        <w:tab/>
      </w:r>
      <w:r w:rsidR="00A91F35" w:rsidRPr="00C94E2E">
        <w:rPr>
          <w:b/>
          <w:sz w:val="24"/>
        </w:rPr>
        <w:t>Marks:</w:t>
      </w:r>
      <w:r w:rsidRPr="00C94E2E">
        <w:rPr>
          <w:b/>
          <w:sz w:val="24"/>
        </w:rPr>
        <w:t xml:space="preserve"> </w:t>
      </w:r>
      <w:r w:rsidR="00943C97">
        <w:rPr>
          <w:sz w:val="24"/>
        </w:rPr>
        <w:t>100</w:t>
      </w:r>
    </w:p>
    <w:p w14:paraId="6A33A72A" w14:textId="36DE88A0" w:rsidR="00B50EAC" w:rsidRPr="00C94E2E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 w:rsidRPr="00C94E2E">
        <w:rPr>
          <w:b/>
          <w:spacing w:val="-32"/>
          <w:sz w:val="24"/>
          <w:u w:val="single"/>
        </w:rPr>
        <w:t xml:space="preserve"> </w:t>
      </w:r>
      <w:r w:rsidRPr="00C94E2E">
        <w:rPr>
          <w:b/>
          <w:sz w:val="24"/>
          <w:u w:val="single"/>
        </w:rPr>
        <w:t>Minimum</w:t>
      </w:r>
      <w:r w:rsidRPr="00C94E2E">
        <w:rPr>
          <w:b/>
          <w:spacing w:val="-5"/>
          <w:sz w:val="24"/>
          <w:u w:val="single"/>
        </w:rPr>
        <w:t xml:space="preserve"> </w:t>
      </w:r>
      <w:r w:rsidRPr="00C94E2E">
        <w:rPr>
          <w:b/>
          <w:sz w:val="24"/>
          <w:u w:val="single"/>
        </w:rPr>
        <w:t>Contact Hours:</w:t>
      </w:r>
      <w:r w:rsidRPr="00C94E2E">
        <w:rPr>
          <w:b/>
          <w:sz w:val="24"/>
          <w:u w:val="single"/>
        </w:rPr>
        <w:tab/>
      </w:r>
      <w:r w:rsidR="00943C97">
        <w:rPr>
          <w:sz w:val="24"/>
          <w:u w:val="single"/>
        </w:rPr>
        <w:t>45</w:t>
      </w:r>
      <w:r w:rsidRPr="00C94E2E">
        <w:rPr>
          <w:sz w:val="24"/>
          <w:u w:val="single"/>
        </w:rPr>
        <w:tab/>
      </w:r>
    </w:p>
    <w:p w14:paraId="5AA0D7D0" w14:textId="77777777" w:rsidR="00B50EAC" w:rsidRPr="00C94E2E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Pr="00C94E2E" w:rsidRDefault="008C27E2" w:rsidP="008C27E2">
      <w:pPr>
        <w:pStyle w:val="Heading1"/>
      </w:pPr>
      <w:r w:rsidRPr="00C94E2E">
        <w:t>Specific Objectives of course:</w:t>
      </w:r>
    </w:p>
    <w:p w14:paraId="73369368" w14:textId="77777777" w:rsidR="00C94E2E" w:rsidRPr="00C94E2E" w:rsidRDefault="00C94E2E" w:rsidP="00C94E2E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  <w:rPr>
          <w:rStyle w:val="Emphasis"/>
          <w:i w:val="0"/>
          <w:iCs w:val="0"/>
          <w:sz w:val="24"/>
          <w:szCs w:val="24"/>
        </w:rPr>
      </w:pPr>
      <w:r w:rsidRPr="00C94E2E">
        <w:rPr>
          <w:rStyle w:val="Emphasis"/>
          <w:i w:val="0"/>
          <w:iCs w:val="0"/>
          <w:sz w:val="24"/>
          <w:szCs w:val="24"/>
        </w:rPr>
        <w:t>To become better IS professional or to enhance their Knowledge of information security.</w:t>
      </w:r>
    </w:p>
    <w:p w14:paraId="0FC1F69E" w14:textId="77777777" w:rsidR="00C94E2E" w:rsidRPr="00C94E2E" w:rsidRDefault="00C94E2E" w:rsidP="00C94E2E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  <w:rPr>
          <w:rStyle w:val="Emphasis"/>
          <w:i w:val="0"/>
          <w:iCs w:val="0"/>
          <w:sz w:val="24"/>
          <w:szCs w:val="24"/>
        </w:rPr>
      </w:pPr>
      <w:r w:rsidRPr="00C94E2E">
        <w:rPr>
          <w:rStyle w:val="Emphasis"/>
          <w:i w:val="0"/>
          <w:iCs w:val="0"/>
          <w:sz w:val="24"/>
          <w:szCs w:val="24"/>
        </w:rPr>
        <w:t>To learn detailed working of the DES, Quantum Cryptography and different Internet security Protocol.</w:t>
      </w:r>
    </w:p>
    <w:p w14:paraId="1F1ECC5D" w14:textId="77777777" w:rsidR="00C94E2E" w:rsidRPr="00C94E2E" w:rsidRDefault="00C94E2E" w:rsidP="00C94E2E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  <w:rPr>
          <w:rStyle w:val="Emphasis"/>
          <w:i w:val="0"/>
          <w:iCs w:val="0"/>
          <w:sz w:val="24"/>
          <w:szCs w:val="24"/>
        </w:rPr>
      </w:pPr>
      <w:r w:rsidRPr="00C94E2E">
        <w:rPr>
          <w:rStyle w:val="Emphasis"/>
          <w:i w:val="0"/>
          <w:iCs w:val="0"/>
          <w:sz w:val="24"/>
          <w:szCs w:val="24"/>
        </w:rPr>
        <w:t>To gain knowledge of enterprise level security with different hardware and software security solution.</w:t>
      </w:r>
    </w:p>
    <w:p w14:paraId="7B92D1C4" w14:textId="77777777" w:rsidR="00C94E2E" w:rsidRPr="00C94E2E" w:rsidRDefault="00C94E2E" w:rsidP="00C94E2E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  <w:rPr>
          <w:rStyle w:val="Emphasis"/>
          <w:i w:val="0"/>
          <w:iCs w:val="0"/>
          <w:sz w:val="24"/>
          <w:szCs w:val="24"/>
        </w:rPr>
      </w:pPr>
      <w:r w:rsidRPr="00C94E2E">
        <w:rPr>
          <w:rStyle w:val="Emphasis"/>
          <w:i w:val="0"/>
          <w:iCs w:val="0"/>
          <w:sz w:val="24"/>
          <w:szCs w:val="24"/>
        </w:rPr>
        <w:t>To gain knowledge of web application security program in organization.</w:t>
      </w:r>
    </w:p>
    <w:p w14:paraId="4A863F11" w14:textId="77777777" w:rsidR="00C94E2E" w:rsidRPr="00C94E2E" w:rsidRDefault="00C94E2E" w:rsidP="00C94E2E">
      <w:pPr>
        <w:pStyle w:val="ListParagraph"/>
        <w:widowControl/>
        <w:numPr>
          <w:ilvl w:val="0"/>
          <w:numId w:val="13"/>
        </w:numPr>
        <w:autoSpaceDE/>
        <w:autoSpaceDN/>
        <w:spacing w:line="240" w:lineRule="auto"/>
        <w:contextualSpacing/>
        <w:rPr>
          <w:rStyle w:val="Emphasis"/>
          <w:i w:val="0"/>
          <w:iCs w:val="0"/>
          <w:sz w:val="24"/>
          <w:szCs w:val="24"/>
        </w:rPr>
      </w:pPr>
      <w:r w:rsidRPr="00C94E2E">
        <w:rPr>
          <w:rStyle w:val="Emphasis"/>
          <w:i w:val="0"/>
          <w:iCs w:val="0"/>
          <w:sz w:val="24"/>
          <w:szCs w:val="24"/>
        </w:rPr>
        <w:t xml:space="preserve">To learn about important mechanisms to assess weakness in the network and IT infrastructure </w:t>
      </w:r>
      <w:proofErr w:type="gramStart"/>
      <w:r w:rsidRPr="00C94E2E">
        <w:rPr>
          <w:rStyle w:val="Emphasis"/>
          <w:i w:val="0"/>
          <w:iCs w:val="0"/>
          <w:sz w:val="24"/>
          <w:szCs w:val="24"/>
        </w:rPr>
        <w:t>that can be exploited by attackers</w:t>
      </w:r>
      <w:proofErr w:type="gramEnd"/>
      <w:r w:rsidRPr="00C94E2E">
        <w:rPr>
          <w:rStyle w:val="Emphasis"/>
          <w:i w:val="0"/>
          <w:iCs w:val="0"/>
          <w:sz w:val="24"/>
          <w:szCs w:val="24"/>
        </w:rPr>
        <w:t xml:space="preserve">. </w:t>
      </w:r>
    </w:p>
    <w:p w14:paraId="69A03468" w14:textId="00953588" w:rsidR="00C00270" w:rsidRPr="00C94E2E" w:rsidRDefault="00C00270" w:rsidP="00C545CF">
      <w:pPr>
        <w:widowControl/>
        <w:autoSpaceDE/>
        <w:autoSpaceDN/>
        <w:contextualSpacing/>
        <w:rPr>
          <w:bCs/>
        </w:rPr>
      </w:pPr>
      <w:r w:rsidRPr="00C94E2E">
        <w:rPr>
          <w:bCs/>
        </w:rPr>
        <w:t xml:space="preserve"> </w:t>
      </w:r>
    </w:p>
    <w:p w14:paraId="5186F3B1" w14:textId="77777777" w:rsidR="0089756D" w:rsidRPr="00C94E2E" w:rsidRDefault="0089756D" w:rsidP="0089756D">
      <w:pPr>
        <w:pStyle w:val="BodyText"/>
        <w:spacing w:line="260" w:lineRule="exact"/>
        <w:ind w:left="1431" w:firstLine="0"/>
      </w:pPr>
    </w:p>
    <w:p w14:paraId="22F1A64A" w14:textId="77777777" w:rsidR="008C27E2" w:rsidRPr="00C94E2E" w:rsidRDefault="008C27E2" w:rsidP="008C27E2">
      <w:pPr>
        <w:ind w:left="709"/>
        <w:rPr>
          <w:b/>
          <w:bCs/>
        </w:rPr>
      </w:pPr>
      <w:r w:rsidRPr="00C94E2E">
        <w:rPr>
          <w:b/>
        </w:rPr>
        <w:t>COURSE</w:t>
      </w:r>
      <w:r w:rsidRPr="00C94E2E">
        <w:rPr>
          <w:b/>
          <w:bCs/>
        </w:rPr>
        <w:t xml:space="preserve"> LEARNING OUTCOMES:</w:t>
      </w:r>
    </w:p>
    <w:p w14:paraId="2B851776" w14:textId="77777777" w:rsidR="008C27E2" w:rsidRPr="00C94E2E" w:rsidRDefault="008C27E2" w:rsidP="008C27E2">
      <w:pPr>
        <w:ind w:left="709"/>
      </w:pPr>
      <w:r w:rsidRPr="00C94E2E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C94E2E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C94E2E" w:rsidRDefault="00FB1D68" w:rsidP="008C27E2">
            <w:pPr>
              <w:jc w:val="center"/>
              <w:rPr>
                <w:b/>
                <w:bCs/>
              </w:rPr>
            </w:pPr>
            <w:r w:rsidRPr="00C94E2E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C94E2E" w:rsidRDefault="00FB1D68" w:rsidP="008C27E2">
            <w:pPr>
              <w:jc w:val="center"/>
              <w:rPr>
                <w:b/>
                <w:bCs/>
              </w:rPr>
            </w:pPr>
            <w:r w:rsidRPr="00C94E2E"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C94E2E" w:rsidRDefault="00FB1D68" w:rsidP="008C27E2">
            <w:pPr>
              <w:rPr>
                <w:b/>
                <w:bCs/>
              </w:rPr>
            </w:pPr>
            <w:r w:rsidRPr="00C94E2E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C94E2E" w:rsidRDefault="00FB1D68" w:rsidP="008C27E2">
            <w:pPr>
              <w:rPr>
                <w:b/>
                <w:bCs/>
              </w:rPr>
            </w:pPr>
            <w:r w:rsidRPr="00C94E2E">
              <w:rPr>
                <w:b/>
                <w:bCs/>
              </w:rPr>
              <w:t>PLO</w:t>
            </w:r>
          </w:p>
        </w:tc>
      </w:tr>
      <w:tr w:rsidR="00C94E2E" w:rsidRPr="00C94E2E" w14:paraId="017EADCA" w14:textId="77777777" w:rsidTr="008702E1">
        <w:tc>
          <w:tcPr>
            <w:tcW w:w="902" w:type="dxa"/>
            <w:hideMark/>
          </w:tcPr>
          <w:p w14:paraId="6B33EF4C" w14:textId="2B2B5C79" w:rsidR="00C94E2E" w:rsidRPr="00C94E2E" w:rsidRDefault="00C94E2E" w:rsidP="00C94E2E">
            <w:pPr>
              <w:rPr>
                <w:bCs/>
              </w:rPr>
            </w:pPr>
            <w:r w:rsidRPr="00C94E2E">
              <w:rPr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7767B117" w:rsidR="00C94E2E" w:rsidRPr="00C94E2E" w:rsidRDefault="00C94E2E" w:rsidP="00C94E2E">
            <w:r w:rsidRPr="00C94E2E">
              <w:rPr>
                <w:rStyle w:val="Emphasis"/>
                <w:i w:val="0"/>
                <w:iCs w:val="0"/>
              </w:rPr>
              <w:t>Explain the concept and knowledge of IS and implementation of cryptography and related techniques using information security concepts.</w:t>
            </w:r>
          </w:p>
        </w:tc>
        <w:tc>
          <w:tcPr>
            <w:tcW w:w="1838" w:type="dxa"/>
            <w:hideMark/>
          </w:tcPr>
          <w:p w14:paraId="63A375F3" w14:textId="5E44BBA2" w:rsidR="00C94E2E" w:rsidRPr="00C94E2E" w:rsidRDefault="00C94E2E" w:rsidP="00C94E2E">
            <w:pPr>
              <w:jc w:val="center"/>
              <w:rPr>
                <w:bCs/>
              </w:rPr>
            </w:pPr>
            <w:r w:rsidRPr="00C94E2E">
              <w:rPr>
                <w:sz w:val="23"/>
              </w:rPr>
              <w:t>C1</w:t>
            </w:r>
          </w:p>
        </w:tc>
        <w:tc>
          <w:tcPr>
            <w:tcW w:w="1710" w:type="dxa"/>
            <w:hideMark/>
          </w:tcPr>
          <w:p w14:paraId="10F0D095" w14:textId="44580938" w:rsidR="00C94E2E" w:rsidRPr="00C94E2E" w:rsidRDefault="00C94E2E" w:rsidP="00C94E2E">
            <w:pPr>
              <w:rPr>
                <w:bCs/>
              </w:rPr>
            </w:pPr>
            <w:r w:rsidRPr="00C94E2E">
              <w:rPr>
                <w:sz w:val="23"/>
              </w:rPr>
              <w:t>1</w:t>
            </w:r>
          </w:p>
        </w:tc>
      </w:tr>
      <w:tr w:rsidR="00C94E2E" w:rsidRPr="00C94E2E" w14:paraId="181D9CDD" w14:textId="77777777" w:rsidTr="00E176BB">
        <w:tc>
          <w:tcPr>
            <w:tcW w:w="902" w:type="dxa"/>
            <w:hideMark/>
          </w:tcPr>
          <w:p w14:paraId="73DDC0B2" w14:textId="777B96FA" w:rsidR="00C94E2E" w:rsidRPr="00C94E2E" w:rsidRDefault="00C94E2E" w:rsidP="00C94E2E">
            <w:pPr>
              <w:rPr>
                <w:bCs/>
              </w:rPr>
            </w:pPr>
            <w:r w:rsidRPr="00C94E2E">
              <w:rPr>
                <w:sz w:val="23"/>
              </w:rPr>
              <w:t>2</w:t>
            </w:r>
          </w:p>
        </w:tc>
        <w:tc>
          <w:tcPr>
            <w:tcW w:w="4478" w:type="dxa"/>
            <w:hideMark/>
          </w:tcPr>
          <w:p w14:paraId="1D367437" w14:textId="5B5BE882" w:rsidR="00C94E2E" w:rsidRPr="00C94E2E" w:rsidRDefault="00C94E2E" w:rsidP="00C94E2E">
            <w:r w:rsidRPr="00C94E2E">
              <w:rPr>
                <w:rStyle w:val="Emphasis"/>
                <w:i w:val="0"/>
                <w:iCs w:val="0"/>
              </w:rPr>
              <w:t>Analyze enterprise level security by using different hardware and software Security solutions.</w:t>
            </w:r>
          </w:p>
        </w:tc>
        <w:tc>
          <w:tcPr>
            <w:tcW w:w="1838" w:type="dxa"/>
            <w:hideMark/>
          </w:tcPr>
          <w:p w14:paraId="4D151142" w14:textId="74A03003" w:rsidR="00C94E2E" w:rsidRPr="00C94E2E" w:rsidRDefault="00C94E2E" w:rsidP="00C94E2E">
            <w:pPr>
              <w:jc w:val="center"/>
              <w:rPr>
                <w:bCs/>
              </w:rPr>
            </w:pPr>
            <w:r w:rsidRPr="00C94E2E">
              <w:rPr>
                <w:sz w:val="23"/>
              </w:rPr>
              <w:t>C4</w:t>
            </w:r>
          </w:p>
        </w:tc>
        <w:tc>
          <w:tcPr>
            <w:tcW w:w="1710" w:type="dxa"/>
            <w:hideMark/>
          </w:tcPr>
          <w:p w14:paraId="3C44026B" w14:textId="10122ABA" w:rsidR="00C94E2E" w:rsidRPr="00C94E2E" w:rsidRDefault="00C94E2E" w:rsidP="00C94E2E">
            <w:pPr>
              <w:rPr>
                <w:bCs/>
              </w:rPr>
            </w:pPr>
            <w:r w:rsidRPr="00C94E2E">
              <w:rPr>
                <w:sz w:val="23"/>
              </w:rPr>
              <w:t>2</w:t>
            </w:r>
          </w:p>
        </w:tc>
      </w:tr>
      <w:tr w:rsidR="00C94E2E" w:rsidRPr="00C94E2E" w14:paraId="3A61F70D" w14:textId="77777777" w:rsidTr="00E176BB">
        <w:tc>
          <w:tcPr>
            <w:tcW w:w="902" w:type="dxa"/>
            <w:hideMark/>
          </w:tcPr>
          <w:p w14:paraId="43178388" w14:textId="5A08B45E" w:rsidR="00C94E2E" w:rsidRPr="00C94E2E" w:rsidRDefault="00C94E2E" w:rsidP="00C94E2E">
            <w:pPr>
              <w:rPr>
                <w:bCs/>
              </w:rPr>
            </w:pPr>
            <w:r w:rsidRPr="00C94E2E">
              <w:rPr>
                <w:sz w:val="23"/>
              </w:rPr>
              <w:t>3</w:t>
            </w:r>
          </w:p>
        </w:tc>
        <w:tc>
          <w:tcPr>
            <w:tcW w:w="4478" w:type="dxa"/>
            <w:hideMark/>
          </w:tcPr>
          <w:p w14:paraId="781DC98D" w14:textId="61481360" w:rsidR="00C94E2E" w:rsidRPr="00C94E2E" w:rsidRDefault="00C94E2E" w:rsidP="00C94E2E">
            <w:pPr>
              <w:jc w:val="both"/>
            </w:pPr>
            <w:r w:rsidRPr="00C94E2E">
              <w:rPr>
                <w:rStyle w:val="Emphasis"/>
                <w:i w:val="0"/>
                <w:iCs w:val="0"/>
              </w:rPr>
              <w:t xml:space="preserve">Use Information security solution for an organization in order to cope with their security issues. </w:t>
            </w:r>
          </w:p>
        </w:tc>
        <w:tc>
          <w:tcPr>
            <w:tcW w:w="1838" w:type="dxa"/>
            <w:hideMark/>
          </w:tcPr>
          <w:p w14:paraId="29CA1B90" w14:textId="480DE18D" w:rsidR="00C94E2E" w:rsidRPr="00C94E2E" w:rsidRDefault="00C94E2E" w:rsidP="00C94E2E">
            <w:pPr>
              <w:jc w:val="center"/>
              <w:rPr>
                <w:bCs/>
              </w:rPr>
            </w:pPr>
            <w:r w:rsidRPr="00C94E2E">
              <w:rPr>
                <w:sz w:val="23"/>
              </w:rPr>
              <w:t>C3</w:t>
            </w:r>
          </w:p>
        </w:tc>
        <w:tc>
          <w:tcPr>
            <w:tcW w:w="1710" w:type="dxa"/>
            <w:hideMark/>
          </w:tcPr>
          <w:p w14:paraId="4990282C" w14:textId="3366E714" w:rsidR="00C94E2E" w:rsidRPr="00C94E2E" w:rsidRDefault="00C94E2E" w:rsidP="00C94E2E">
            <w:pPr>
              <w:rPr>
                <w:bCs/>
              </w:rPr>
            </w:pPr>
            <w:r w:rsidRPr="00C94E2E">
              <w:rPr>
                <w:sz w:val="23"/>
              </w:rPr>
              <w:t>3</w:t>
            </w:r>
          </w:p>
        </w:tc>
      </w:tr>
    </w:tbl>
    <w:p w14:paraId="5B4F8A1C" w14:textId="77777777" w:rsidR="008C27E2" w:rsidRPr="00C94E2E" w:rsidRDefault="008C27E2" w:rsidP="008C27E2">
      <w:pPr>
        <w:rPr>
          <w:bCs/>
        </w:rPr>
      </w:pPr>
    </w:p>
    <w:p w14:paraId="15722C97" w14:textId="77777777" w:rsidR="008C27E2" w:rsidRPr="00C94E2E" w:rsidRDefault="008C27E2" w:rsidP="008C27E2">
      <w:pPr>
        <w:ind w:left="851"/>
        <w:rPr>
          <w:b/>
          <w:bCs/>
        </w:rPr>
      </w:pPr>
      <w:r w:rsidRPr="00C94E2E">
        <w:rPr>
          <w:b/>
          <w:bCs/>
        </w:rPr>
        <w:t>PROGRAM LEARNING OUTCOMES (PLOs):</w:t>
      </w:r>
    </w:p>
    <w:p w14:paraId="58255D38" w14:textId="77777777" w:rsidR="008C27E2" w:rsidRPr="00C94E2E" w:rsidRDefault="008C27E2" w:rsidP="008C27E2">
      <w:pPr>
        <w:ind w:left="851"/>
        <w:rPr>
          <w:bCs/>
        </w:rPr>
      </w:pPr>
      <w:r w:rsidRPr="00C94E2E">
        <w:rPr>
          <w:bCs/>
        </w:rPr>
        <w:t>The course is designed so that students will achieve the following PLOs:</w:t>
      </w:r>
    </w:p>
    <w:p w14:paraId="2C76084F" w14:textId="77777777" w:rsidR="008C27E2" w:rsidRPr="00C94E2E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C545CF" w:rsidRPr="00C94E2E" w14:paraId="7041671B" w14:textId="77777777" w:rsidTr="001C6950">
        <w:tc>
          <w:tcPr>
            <w:tcW w:w="554" w:type="dxa"/>
            <w:hideMark/>
          </w:tcPr>
          <w:p w14:paraId="472985CE" w14:textId="77777777" w:rsidR="00C545CF" w:rsidRPr="00C94E2E" w:rsidRDefault="00C545CF" w:rsidP="00C00270">
            <w:pPr>
              <w:tabs>
                <w:tab w:val="center" w:pos="2286"/>
              </w:tabs>
              <w:rPr>
                <w:bCs/>
              </w:rPr>
            </w:pPr>
            <w:r w:rsidRPr="00C94E2E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C545CF" w:rsidRPr="00C94E2E" w:rsidRDefault="00C545CF" w:rsidP="00C00270">
            <w:r w:rsidRPr="00C94E2E">
              <w:t>Engineering Knowledge:</w:t>
            </w:r>
          </w:p>
        </w:tc>
        <w:tc>
          <w:tcPr>
            <w:tcW w:w="456" w:type="dxa"/>
          </w:tcPr>
          <w:p w14:paraId="38029EF9" w14:textId="2F6FBCB2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C545CF" w:rsidRPr="00C94E2E" w:rsidRDefault="00C545CF" w:rsidP="00C00270">
            <w:r w:rsidRPr="00C94E2E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C545CF" w:rsidRPr="00C94E2E" w:rsidRDefault="00C545CF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C94E2E" w14:paraId="1D76BE4F" w14:textId="77777777" w:rsidTr="001C6950">
        <w:tc>
          <w:tcPr>
            <w:tcW w:w="554" w:type="dxa"/>
            <w:hideMark/>
          </w:tcPr>
          <w:p w14:paraId="181D67F4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1C6950" w:rsidRPr="00C94E2E" w:rsidRDefault="001C6950" w:rsidP="001C6950">
            <w:r w:rsidRPr="00C94E2E">
              <w:t>Problem Analysis:</w:t>
            </w:r>
          </w:p>
        </w:tc>
        <w:tc>
          <w:tcPr>
            <w:tcW w:w="456" w:type="dxa"/>
          </w:tcPr>
          <w:p w14:paraId="365906C7" w14:textId="5E61195E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54D5C1AF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1C6950" w:rsidRPr="00C94E2E" w:rsidRDefault="001C6950" w:rsidP="001C6950">
            <w:r w:rsidRPr="00C94E2E">
              <w:t>Ethics:</w:t>
            </w:r>
          </w:p>
        </w:tc>
        <w:tc>
          <w:tcPr>
            <w:tcW w:w="770" w:type="dxa"/>
          </w:tcPr>
          <w:p w14:paraId="122C9664" w14:textId="2ECB5273" w:rsidR="001C6950" w:rsidRPr="00C94E2E" w:rsidRDefault="001C6950" w:rsidP="001C695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C94E2E" w14:paraId="59283DA1" w14:textId="77777777" w:rsidTr="001C6950">
        <w:tc>
          <w:tcPr>
            <w:tcW w:w="554" w:type="dxa"/>
            <w:hideMark/>
          </w:tcPr>
          <w:p w14:paraId="6F6F986A" w14:textId="77777777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C545CF" w:rsidRPr="00C94E2E" w:rsidRDefault="00C545CF" w:rsidP="00C00270">
            <w:r w:rsidRPr="00C94E2E">
              <w:t>Design/Development of Solutions:</w:t>
            </w:r>
          </w:p>
        </w:tc>
        <w:tc>
          <w:tcPr>
            <w:tcW w:w="456" w:type="dxa"/>
          </w:tcPr>
          <w:p w14:paraId="2D574892" w14:textId="052942D3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C545CF" w:rsidRPr="00C94E2E" w:rsidRDefault="00C545CF" w:rsidP="00C00270">
            <w:r w:rsidRPr="00C94E2E">
              <w:t>Individual and Team Work:</w:t>
            </w:r>
          </w:p>
        </w:tc>
        <w:tc>
          <w:tcPr>
            <w:tcW w:w="770" w:type="dxa"/>
          </w:tcPr>
          <w:p w14:paraId="28E5D5AB" w14:textId="4926DC78" w:rsidR="00C545CF" w:rsidRPr="00C94E2E" w:rsidRDefault="00C545CF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C94E2E" w14:paraId="736987D7" w14:textId="77777777" w:rsidTr="001C6950">
        <w:tc>
          <w:tcPr>
            <w:tcW w:w="554" w:type="dxa"/>
            <w:hideMark/>
          </w:tcPr>
          <w:p w14:paraId="77D131B6" w14:textId="77777777" w:rsidR="00C545CF" w:rsidRPr="00C94E2E" w:rsidRDefault="00C545CF" w:rsidP="00C545CF">
            <w:pPr>
              <w:rPr>
                <w:bCs/>
              </w:rPr>
            </w:pPr>
            <w:r w:rsidRPr="00C94E2E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C545CF" w:rsidRPr="00C94E2E" w:rsidRDefault="00C545CF" w:rsidP="00C545CF">
            <w:r w:rsidRPr="00C94E2E">
              <w:t>Investigation:</w:t>
            </w:r>
          </w:p>
        </w:tc>
        <w:tc>
          <w:tcPr>
            <w:tcW w:w="456" w:type="dxa"/>
          </w:tcPr>
          <w:p w14:paraId="5CB0AA98" w14:textId="151B5189" w:rsidR="00C545CF" w:rsidRPr="00C94E2E" w:rsidRDefault="00C545CF" w:rsidP="00C545CF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C545CF" w:rsidRPr="00C94E2E" w:rsidRDefault="00C545CF" w:rsidP="00C545CF">
            <w:pPr>
              <w:rPr>
                <w:bCs/>
              </w:rPr>
            </w:pPr>
            <w:r w:rsidRPr="00C94E2E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C545CF" w:rsidRPr="00C94E2E" w:rsidRDefault="00C545CF" w:rsidP="00C545CF">
            <w:r w:rsidRPr="00C94E2E">
              <w:t>Communication:</w:t>
            </w:r>
          </w:p>
        </w:tc>
        <w:tc>
          <w:tcPr>
            <w:tcW w:w="770" w:type="dxa"/>
          </w:tcPr>
          <w:p w14:paraId="5E959D90" w14:textId="72E4C780" w:rsidR="00C545CF" w:rsidRPr="00C94E2E" w:rsidRDefault="00C545CF" w:rsidP="00C545CF">
            <w:pPr>
              <w:rPr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00270" w:rsidRPr="00C94E2E" w14:paraId="38BED633" w14:textId="77777777" w:rsidTr="001C6950">
        <w:tc>
          <w:tcPr>
            <w:tcW w:w="554" w:type="dxa"/>
            <w:hideMark/>
          </w:tcPr>
          <w:p w14:paraId="328D3659" w14:textId="77777777" w:rsidR="00C00270" w:rsidRPr="00C94E2E" w:rsidRDefault="00C00270" w:rsidP="00C00270">
            <w:pPr>
              <w:rPr>
                <w:bCs/>
              </w:rPr>
            </w:pPr>
            <w:r w:rsidRPr="00C94E2E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C00270" w:rsidRPr="00C94E2E" w:rsidRDefault="00C00270" w:rsidP="00C00270">
            <w:r w:rsidRPr="00C94E2E">
              <w:t>Modern Tool Usage:</w:t>
            </w:r>
          </w:p>
        </w:tc>
        <w:tc>
          <w:tcPr>
            <w:tcW w:w="456" w:type="dxa"/>
          </w:tcPr>
          <w:p w14:paraId="4E34848E" w14:textId="0ED52B70" w:rsidR="00C00270" w:rsidRPr="00C94E2E" w:rsidRDefault="00C00270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7F9CE4FE" w14:textId="77777777" w:rsidR="00C00270" w:rsidRPr="00C94E2E" w:rsidRDefault="00C00270" w:rsidP="00C00270">
            <w:pPr>
              <w:rPr>
                <w:bCs/>
              </w:rPr>
            </w:pPr>
            <w:r w:rsidRPr="00C94E2E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C00270" w:rsidRPr="00C94E2E" w:rsidRDefault="00C00270" w:rsidP="00C00270">
            <w:r w:rsidRPr="00C94E2E">
              <w:t>Project Management:</w:t>
            </w:r>
          </w:p>
        </w:tc>
        <w:tc>
          <w:tcPr>
            <w:tcW w:w="770" w:type="dxa"/>
          </w:tcPr>
          <w:p w14:paraId="6FCB1382" w14:textId="0A6EC9BC" w:rsidR="00C00270" w:rsidRPr="00C94E2E" w:rsidRDefault="00C00270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C94E2E" w14:paraId="6A91CAA5" w14:textId="77777777" w:rsidTr="001C6950">
        <w:tc>
          <w:tcPr>
            <w:tcW w:w="554" w:type="dxa"/>
            <w:hideMark/>
          </w:tcPr>
          <w:p w14:paraId="0C2C3B05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1C6950" w:rsidRPr="00C94E2E" w:rsidRDefault="001C6950" w:rsidP="001C6950">
            <w:r w:rsidRPr="00C94E2E">
              <w:t>The Engineer and Society:</w:t>
            </w:r>
          </w:p>
        </w:tc>
        <w:tc>
          <w:tcPr>
            <w:tcW w:w="456" w:type="dxa"/>
          </w:tcPr>
          <w:p w14:paraId="32AB161E" w14:textId="463162B3" w:rsidR="001C6950" w:rsidRPr="00C94E2E" w:rsidRDefault="001C6950" w:rsidP="001C695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1C6950" w:rsidRPr="00C94E2E" w:rsidRDefault="001C6950" w:rsidP="001C6950">
            <w:r w:rsidRPr="00C94E2E">
              <w:t>Lifelong Learning:</w:t>
            </w:r>
          </w:p>
        </w:tc>
        <w:tc>
          <w:tcPr>
            <w:tcW w:w="770" w:type="dxa"/>
          </w:tcPr>
          <w:p w14:paraId="264F029C" w14:textId="4F57E13F" w:rsidR="001C6950" w:rsidRPr="00C94E2E" w:rsidRDefault="001C6950" w:rsidP="001C695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C94E2E" w:rsidRDefault="008C27E2" w:rsidP="008C27E2">
      <w:pPr>
        <w:rPr>
          <w:b/>
          <w:sz w:val="16"/>
          <w:szCs w:val="16"/>
          <w:u w:val="single"/>
        </w:rPr>
      </w:pPr>
    </w:p>
    <w:p w14:paraId="176FDFB2" w14:textId="77777777" w:rsidR="001C6950" w:rsidRPr="00C94E2E" w:rsidRDefault="001C6950" w:rsidP="001C6950">
      <w:pPr>
        <w:ind w:left="709"/>
        <w:rPr>
          <w:b/>
          <w:u w:val="single"/>
        </w:rPr>
      </w:pPr>
      <w:r w:rsidRPr="00C94E2E">
        <w:rPr>
          <w:b/>
        </w:rPr>
        <w:t>Course outline</w:t>
      </w:r>
      <w:r w:rsidRPr="00C94E2E">
        <w:rPr>
          <w:b/>
          <w:u w:val="single"/>
        </w:rPr>
        <w:t>:</w:t>
      </w:r>
    </w:p>
    <w:p w14:paraId="3681CE52" w14:textId="77777777" w:rsidR="00C94E2E" w:rsidRPr="00C94E2E" w:rsidRDefault="00C94E2E" w:rsidP="00C94E2E">
      <w:pPr>
        <w:pStyle w:val="BodyText"/>
        <w:numPr>
          <w:ilvl w:val="0"/>
          <w:numId w:val="28"/>
        </w:numPr>
        <w:ind w:hanging="11"/>
        <w:rPr>
          <w:b/>
        </w:rPr>
      </w:pPr>
      <w:r w:rsidRPr="00C94E2E">
        <w:rPr>
          <w:b/>
        </w:rPr>
        <w:t>Introduction to Information Security</w:t>
      </w:r>
    </w:p>
    <w:p w14:paraId="2CD4E21A" w14:textId="77777777" w:rsidR="00C94E2E" w:rsidRPr="00C94E2E" w:rsidRDefault="00C94E2E" w:rsidP="00C94E2E">
      <w:pPr>
        <w:pStyle w:val="ListParagraph"/>
        <w:ind w:left="1440" w:firstLine="0"/>
      </w:pPr>
      <w:r w:rsidRPr="00C94E2E">
        <w:t>Course Introduction, Three Objectives of IT Security, Three Foundations of IT Security, Introduction to Classical Cryptography, The Threat Environment, Basic Security Terminology, Traditional External Attackers, Classic Malware: Viruses and Worms, Trojan Horses and Rootkits, Hackers, Social Engineering used by Hackers</w:t>
      </w:r>
    </w:p>
    <w:p w14:paraId="7DF2CFC4" w14:textId="77777777" w:rsidR="00C94E2E" w:rsidRPr="00C94E2E" w:rsidRDefault="00C94E2E" w:rsidP="00C94E2E">
      <w:pPr>
        <w:pStyle w:val="ListParagraph"/>
        <w:ind w:left="1440" w:firstLine="0"/>
        <w:rPr>
          <w:b/>
        </w:rPr>
      </w:pPr>
    </w:p>
    <w:p w14:paraId="6719879D" w14:textId="77777777" w:rsidR="00C94E2E" w:rsidRPr="00C94E2E" w:rsidRDefault="00C94E2E" w:rsidP="00C94E2E">
      <w:pPr>
        <w:pStyle w:val="BodyText"/>
        <w:numPr>
          <w:ilvl w:val="0"/>
          <w:numId w:val="28"/>
        </w:numPr>
        <w:tabs>
          <w:tab w:val="left" w:pos="1134"/>
        </w:tabs>
        <w:ind w:left="1134" w:hanging="567"/>
        <w:rPr>
          <w:b/>
        </w:rPr>
      </w:pPr>
      <w:r w:rsidRPr="00C94E2E">
        <w:rPr>
          <w:b/>
        </w:rPr>
        <w:t>Cryptography</w:t>
      </w:r>
    </w:p>
    <w:p w14:paraId="59748426" w14:textId="26FF3367" w:rsidR="00C94E2E" w:rsidRPr="00C94E2E" w:rsidRDefault="00C94E2E" w:rsidP="00C94E2E">
      <w:pPr>
        <w:pStyle w:val="BodyText"/>
        <w:tabs>
          <w:tab w:val="left" w:pos="1134"/>
        </w:tabs>
        <w:ind w:left="1134" w:hanging="567"/>
      </w:pPr>
      <w:r>
        <w:lastRenderedPageBreak/>
        <w:tab/>
      </w:r>
      <w:r w:rsidRPr="00C94E2E">
        <w:t xml:space="preserve">Definitions &amp; Concepts, </w:t>
      </w:r>
      <w:proofErr w:type="spellStart"/>
      <w:r w:rsidRPr="00C94E2E">
        <w:t>Kerckhoff's</w:t>
      </w:r>
      <w:proofErr w:type="spellEnd"/>
      <w:r w:rsidRPr="00C94E2E">
        <w:t xml:space="preserve"> Principle, Strength of the Cryptosystem, Services of Cryptosystems, Methods of Encryption, Symmetric Cryptography, Asymmetric Cryptography, Symmetric </w:t>
      </w:r>
      <w:proofErr w:type="spellStart"/>
      <w:r w:rsidRPr="00C94E2E">
        <w:t>vs</w:t>
      </w:r>
      <w:proofErr w:type="spellEnd"/>
      <w:r w:rsidRPr="00C94E2E">
        <w:t xml:space="preserve"> Asymmetric Algorithms, Advanced Encryption Standard (AES), International Data Encryption Algorithm (IDEA), Blowfish, RC4, RC5, RC6, Review of Cryptography</w:t>
      </w:r>
    </w:p>
    <w:p w14:paraId="65FE9825" w14:textId="77777777" w:rsidR="00C94E2E" w:rsidRPr="00C94E2E" w:rsidRDefault="00C94E2E" w:rsidP="00C94E2E">
      <w:pPr>
        <w:pStyle w:val="BodyText"/>
        <w:tabs>
          <w:tab w:val="left" w:pos="1134"/>
        </w:tabs>
        <w:ind w:left="1134" w:hanging="567"/>
        <w:rPr>
          <w:b/>
        </w:rPr>
      </w:pPr>
    </w:p>
    <w:p w14:paraId="731FA452" w14:textId="77777777" w:rsidR="00C94E2E" w:rsidRPr="00C94E2E" w:rsidRDefault="00C94E2E" w:rsidP="00C94E2E">
      <w:pPr>
        <w:pStyle w:val="BodyText"/>
        <w:numPr>
          <w:ilvl w:val="0"/>
          <w:numId w:val="28"/>
        </w:numPr>
        <w:tabs>
          <w:tab w:val="left" w:pos="1134"/>
        </w:tabs>
        <w:ind w:left="1134" w:hanging="567"/>
        <w:rPr>
          <w:b/>
        </w:rPr>
      </w:pPr>
      <w:r w:rsidRPr="00C94E2E">
        <w:rPr>
          <w:b/>
        </w:rPr>
        <w:t>Encryption</w:t>
      </w:r>
    </w:p>
    <w:p w14:paraId="1FEFD8AC" w14:textId="1B0CE584" w:rsidR="00C94E2E" w:rsidRPr="00C94E2E" w:rsidRDefault="00C94E2E" w:rsidP="00C94E2E">
      <w:pPr>
        <w:pStyle w:val="Heading1"/>
        <w:tabs>
          <w:tab w:val="left" w:pos="1134"/>
        </w:tabs>
        <w:spacing w:line="275" w:lineRule="exact"/>
        <w:ind w:left="1134" w:hanging="567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ab/>
      </w:r>
      <w:r w:rsidRPr="00C94E2E">
        <w:rPr>
          <w:b w:val="0"/>
          <w:bCs w:val="0"/>
          <w:sz w:val="23"/>
          <w:szCs w:val="23"/>
        </w:rPr>
        <w:t xml:space="preserve">Link Encryption </w:t>
      </w:r>
      <w:proofErr w:type="spellStart"/>
      <w:r w:rsidRPr="00C94E2E">
        <w:rPr>
          <w:b w:val="0"/>
          <w:bCs w:val="0"/>
          <w:sz w:val="23"/>
          <w:szCs w:val="23"/>
        </w:rPr>
        <w:t>vs</w:t>
      </w:r>
      <w:proofErr w:type="spellEnd"/>
      <w:r w:rsidRPr="00C94E2E">
        <w:rPr>
          <w:b w:val="0"/>
          <w:bCs w:val="0"/>
          <w:sz w:val="23"/>
          <w:szCs w:val="23"/>
        </w:rPr>
        <w:t xml:space="preserve"> End-to-End Encryption, Encryption at Different Layers, Hardware </w:t>
      </w:r>
      <w:proofErr w:type="spellStart"/>
      <w:r w:rsidRPr="00C94E2E">
        <w:rPr>
          <w:b w:val="0"/>
          <w:bCs w:val="0"/>
          <w:sz w:val="23"/>
          <w:szCs w:val="23"/>
        </w:rPr>
        <w:t>vs</w:t>
      </w:r>
      <w:proofErr w:type="spellEnd"/>
      <w:r w:rsidRPr="00C94E2E">
        <w:rPr>
          <w:b w:val="0"/>
          <w:bCs w:val="0"/>
          <w:sz w:val="23"/>
          <w:szCs w:val="23"/>
        </w:rPr>
        <w:t xml:space="preserve"> Software Cryptography Systems, Email Standards, Quantum Cryptography, Internet Security, Enterprise Network Architecture, Different Traffic Flows in the Enterprise, Implementing Security in the Enterprise, Internet Protocols</w:t>
      </w:r>
    </w:p>
    <w:p w14:paraId="4F581420" w14:textId="77777777" w:rsidR="00C94E2E" w:rsidRPr="00C94E2E" w:rsidRDefault="00C94E2E" w:rsidP="00C94E2E">
      <w:pPr>
        <w:pStyle w:val="BodyText"/>
        <w:numPr>
          <w:ilvl w:val="0"/>
          <w:numId w:val="28"/>
        </w:numPr>
        <w:tabs>
          <w:tab w:val="left" w:pos="1134"/>
        </w:tabs>
        <w:ind w:left="1134" w:hanging="567"/>
        <w:rPr>
          <w:b/>
        </w:rPr>
      </w:pPr>
      <w:r w:rsidRPr="00C94E2E">
        <w:rPr>
          <w:b/>
        </w:rPr>
        <w:t xml:space="preserve">Firewalls </w:t>
      </w:r>
    </w:p>
    <w:p w14:paraId="01090112" w14:textId="3617A0C0" w:rsidR="00C94E2E" w:rsidRPr="00C94E2E" w:rsidRDefault="00C94E2E" w:rsidP="00C94E2E">
      <w:pPr>
        <w:pStyle w:val="BodyText"/>
        <w:tabs>
          <w:tab w:val="left" w:pos="1134"/>
        </w:tabs>
        <w:ind w:left="1134" w:hanging="567"/>
        <w:rPr>
          <w:b/>
        </w:rPr>
      </w:pPr>
      <w:r>
        <w:tab/>
      </w:r>
      <w:r w:rsidRPr="00C94E2E">
        <w:t xml:space="preserve">Firewalls, Types of Firewalls, Types of Firewalls, Firewall Configurations and Demilitarized Zone (DMZ), Distributed </w:t>
      </w:r>
      <w:proofErr w:type="gramStart"/>
      <w:r w:rsidRPr="00C94E2E">
        <w:t>Firewalls ,</w:t>
      </w:r>
      <w:proofErr w:type="gramEnd"/>
      <w:r w:rsidRPr="00C94E2E">
        <w:t xml:space="preserve"> Intrusion Detection and Prevention System (IDPS),IPS Technologies, IPS Response Techniques, Common IPS Detection Methodologies, System and Server Security</w:t>
      </w:r>
    </w:p>
    <w:p w14:paraId="517AC32A" w14:textId="77777777" w:rsidR="00C94E2E" w:rsidRPr="00C94E2E" w:rsidRDefault="00C94E2E" w:rsidP="00C94E2E">
      <w:pPr>
        <w:pStyle w:val="BodyText"/>
        <w:numPr>
          <w:ilvl w:val="0"/>
          <w:numId w:val="28"/>
        </w:numPr>
        <w:tabs>
          <w:tab w:val="left" w:pos="1134"/>
        </w:tabs>
        <w:ind w:left="1134" w:hanging="567"/>
        <w:rPr>
          <w:b/>
        </w:rPr>
      </w:pPr>
      <w:r w:rsidRPr="00C94E2E">
        <w:rPr>
          <w:b/>
        </w:rPr>
        <w:t>Web Application Security</w:t>
      </w:r>
    </w:p>
    <w:p w14:paraId="6D9E01DD" w14:textId="64825376" w:rsidR="00C94E2E" w:rsidRPr="00C94E2E" w:rsidRDefault="00C94E2E" w:rsidP="00C94E2E">
      <w:pPr>
        <w:pStyle w:val="BodyText"/>
        <w:tabs>
          <w:tab w:val="left" w:pos="1134"/>
        </w:tabs>
        <w:ind w:left="1134" w:hanging="567"/>
      </w:pPr>
      <w:r>
        <w:tab/>
      </w:r>
      <w:r w:rsidRPr="00C94E2E">
        <w:t>Information Security Assessments, Technical Assessment Techniques, Testing Viewpoints, Vulnerability Scanning, Target Vulnerability Validation Techniques, Penetration Testing Overview and Phases,</w:t>
      </w:r>
    </w:p>
    <w:p w14:paraId="61BA7E42" w14:textId="77777777" w:rsidR="00C94E2E" w:rsidRPr="00C94E2E" w:rsidRDefault="00C94E2E" w:rsidP="00C94E2E">
      <w:pPr>
        <w:pStyle w:val="BodyText"/>
        <w:tabs>
          <w:tab w:val="left" w:pos="1134"/>
        </w:tabs>
        <w:ind w:left="1134" w:hanging="567"/>
        <w:rPr>
          <w:b/>
        </w:rPr>
      </w:pPr>
    </w:p>
    <w:p w14:paraId="4A8A974C" w14:textId="77777777" w:rsidR="00C94E2E" w:rsidRPr="00C94E2E" w:rsidRDefault="00C94E2E" w:rsidP="00C94E2E">
      <w:pPr>
        <w:pStyle w:val="BodyText"/>
        <w:numPr>
          <w:ilvl w:val="0"/>
          <w:numId w:val="28"/>
        </w:numPr>
        <w:tabs>
          <w:tab w:val="left" w:pos="1134"/>
        </w:tabs>
        <w:ind w:left="1134" w:hanging="567"/>
        <w:rPr>
          <w:b/>
        </w:rPr>
      </w:pPr>
      <w:r w:rsidRPr="00C94E2E">
        <w:rPr>
          <w:b/>
        </w:rPr>
        <w:t xml:space="preserve">Layer-2 Security </w:t>
      </w:r>
    </w:p>
    <w:p w14:paraId="41DB18F9" w14:textId="76C8B58C" w:rsidR="00C94E2E" w:rsidRPr="00C94E2E" w:rsidRDefault="00C94E2E" w:rsidP="00C94E2E">
      <w:pPr>
        <w:pStyle w:val="BodyText"/>
        <w:tabs>
          <w:tab w:val="left" w:pos="1134"/>
        </w:tabs>
        <w:ind w:left="1134" w:hanging="567"/>
      </w:pPr>
      <w:r>
        <w:tab/>
      </w:r>
      <w:r w:rsidRPr="00C94E2E">
        <w:t>Security Features on Switches, Layer 2 Security, Types of Layer 2 Attacks, Port Level Traffic Controls, Spanning Tree Protocol (STP) Features, Access Control Lists on Switches, Layer 2 Security Best Practices, Twenty Critical Security Controls, Award-winning Security Products</w:t>
      </w:r>
    </w:p>
    <w:p w14:paraId="0D59E48C" w14:textId="77777777" w:rsidR="00C94E2E" w:rsidRPr="00C94E2E" w:rsidRDefault="00C94E2E" w:rsidP="00C94E2E">
      <w:pPr>
        <w:pStyle w:val="BodyText"/>
        <w:ind w:left="1440" w:firstLine="0"/>
        <w:rPr>
          <w:b/>
        </w:rPr>
      </w:pPr>
    </w:p>
    <w:p w14:paraId="4CA18B67" w14:textId="77777777" w:rsidR="00C94E2E" w:rsidRPr="00C94E2E" w:rsidRDefault="00C94E2E" w:rsidP="00C94E2E">
      <w:pPr>
        <w:pStyle w:val="BodyText"/>
        <w:ind w:left="0" w:firstLine="0"/>
        <w:rPr>
          <w:b/>
        </w:rPr>
      </w:pPr>
    </w:p>
    <w:p w14:paraId="6C6DBF43" w14:textId="77777777" w:rsidR="00C94E2E" w:rsidRPr="00C94E2E" w:rsidRDefault="00C94E2E" w:rsidP="00C94E2E">
      <w:pPr>
        <w:pStyle w:val="Heading1"/>
        <w:spacing w:line="275" w:lineRule="exact"/>
        <w:ind w:left="742"/>
      </w:pPr>
    </w:p>
    <w:p w14:paraId="494F6D2B" w14:textId="77777777" w:rsidR="00C94E2E" w:rsidRPr="00C94E2E" w:rsidRDefault="00C94E2E" w:rsidP="00C94E2E">
      <w:pPr>
        <w:pStyle w:val="Heading1"/>
        <w:spacing w:line="275" w:lineRule="exact"/>
        <w:ind w:left="742"/>
      </w:pPr>
      <w:r w:rsidRPr="00C94E2E">
        <w:t>Recommended Books:</w:t>
      </w:r>
    </w:p>
    <w:p w14:paraId="071BDFF8" w14:textId="77777777" w:rsidR="00C94E2E" w:rsidRPr="00C94E2E" w:rsidRDefault="00C94E2E" w:rsidP="00C94E2E">
      <w:pPr>
        <w:pStyle w:val="Heading1"/>
        <w:spacing w:line="275" w:lineRule="exact"/>
        <w:ind w:left="742"/>
      </w:pPr>
    </w:p>
    <w:p w14:paraId="536BDC4C" w14:textId="77777777" w:rsidR="00C94E2E" w:rsidRPr="00C94E2E" w:rsidRDefault="00C94E2E" w:rsidP="00C94E2E">
      <w:pPr>
        <w:pStyle w:val="ListParagraph"/>
        <w:widowControl/>
        <w:numPr>
          <w:ilvl w:val="0"/>
          <w:numId w:val="43"/>
        </w:numPr>
        <w:autoSpaceDE/>
        <w:autoSpaceDN/>
        <w:ind w:firstLine="414"/>
        <w:contextualSpacing/>
      </w:pPr>
      <w:r w:rsidRPr="00C94E2E">
        <w:t>Corporate Computer and Network Security by Raymond Panko, Prentice Hall, Latest Edition.</w:t>
      </w:r>
    </w:p>
    <w:p w14:paraId="6BEF3A15" w14:textId="77777777" w:rsidR="00C94E2E" w:rsidRPr="00C94E2E" w:rsidRDefault="00C94E2E" w:rsidP="00C94E2E">
      <w:pPr>
        <w:pStyle w:val="ListParagraph"/>
        <w:widowControl/>
        <w:numPr>
          <w:ilvl w:val="0"/>
          <w:numId w:val="43"/>
        </w:numPr>
        <w:autoSpaceDE/>
        <w:autoSpaceDN/>
        <w:ind w:firstLine="414"/>
        <w:contextualSpacing/>
      </w:pPr>
      <w:r w:rsidRPr="00C94E2E">
        <w:t xml:space="preserve">CISSP, </w:t>
      </w:r>
      <w:proofErr w:type="spellStart"/>
      <w:r w:rsidRPr="00C94E2E">
        <w:t>Shon</w:t>
      </w:r>
      <w:proofErr w:type="spellEnd"/>
      <w:r w:rsidRPr="00C94E2E">
        <w:t xml:space="preserve"> Harris, McGraw-Hill Osborne Media, Latest Edition.</w:t>
      </w:r>
    </w:p>
    <w:p w14:paraId="539415BD" w14:textId="77777777" w:rsidR="00C94E2E" w:rsidRPr="00C94E2E" w:rsidRDefault="00C94E2E" w:rsidP="00C94E2E">
      <w:pPr>
        <w:pStyle w:val="ListParagraph"/>
        <w:widowControl/>
        <w:numPr>
          <w:ilvl w:val="0"/>
          <w:numId w:val="43"/>
        </w:numPr>
        <w:autoSpaceDE/>
        <w:autoSpaceDN/>
        <w:ind w:firstLine="414"/>
        <w:contextualSpacing/>
      </w:pPr>
      <w:r w:rsidRPr="00C94E2E">
        <w:t>Cryptography and Network Security, William Stallings, Prentice Hall, Latest Edition.</w:t>
      </w:r>
    </w:p>
    <w:p w14:paraId="264E8F02" w14:textId="77777777" w:rsidR="0054110B" w:rsidRPr="00C94E2E" w:rsidRDefault="0054110B" w:rsidP="0054110B">
      <w:pPr>
        <w:pStyle w:val="BodyText"/>
        <w:spacing w:before="5" w:after="1"/>
        <w:ind w:left="1071" w:firstLine="0"/>
        <w:rPr>
          <w:color w:val="000000" w:themeColor="text1"/>
          <w:sz w:val="22"/>
          <w:szCs w:val="22"/>
        </w:rPr>
      </w:pPr>
    </w:p>
    <w:p w14:paraId="5C53E7B1" w14:textId="77777777" w:rsidR="00C545CF" w:rsidRPr="00C94E2E" w:rsidRDefault="00C545CF" w:rsidP="00C60655">
      <w:pPr>
        <w:pStyle w:val="BodyText"/>
        <w:spacing w:before="5" w:after="1"/>
        <w:ind w:left="0" w:firstLine="0"/>
        <w:rPr>
          <w:sz w:val="22"/>
          <w:szCs w:val="22"/>
        </w:rPr>
      </w:pPr>
    </w:p>
    <w:p w14:paraId="19EC5D33" w14:textId="77777777" w:rsidR="00C545CF" w:rsidRPr="00C94E2E" w:rsidRDefault="00C545CF" w:rsidP="00C545CF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FC6586" w14:paraId="7E69168D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21463AAF" w14:textId="77777777" w:rsidR="00FC6586" w:rsidRDefault="00FC6586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1E45FF8A" w14:textId="77777777" w:rsidR="00FC6586" w:rsidRDefault="00FC6586" w:rsidP="009F4596">
            <w:pPr>
              <w:pStyle w:val="TableParagraph"/>
            </w:pPr>
          </w:p>
        </w:tc>
      </w:tr>
      <w:tr w:rsidR="00FC6586" w14:paraId="010887E2" w14:textId="77777777" w:rsidTr="009F4596">
        <w:trPr>
          <w:trHeight w:val="452"/>
        </w:trPr>
        <w:tc>
          <w:tcPr>
            <w:tcW w:w="2744" w:type="dxa"/>
          </w:tcPr>
          <w:p w14:paraId="2093175F" w14:textId="77777777" w:rsidR="00FC6586" w:rsidRDefault="00FC6586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1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45F46836" w14:textId="77777777" w:rsidR="00FC6586" w:rsidRDefault="00FC6586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4C4EAB25" w14:textId="77777777" w:rsidR="00FC6586" w:rsidRDefault="00FC6586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FC6586" w14:paraId="12617368" w14:textId="77777777" w:rsidTr="009F4596">
        <w:trPr>
          <w:trHeight w:val="277"/>
        </w:trPr>
        <w:tc>
          <w:tcPr>
            <w:tcW w:w="2744" w:type="dxa"/>
          </w:tcPr>
          <w:p w14:paraId="3F51899F" w14:textId="77777777" w:rsidR="00FC6586" w:rsidRDefault="00FC6586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36196C29" w14:textId="77777777" w:rsidR="00FC6586" w:rsidRDefault="00FC6586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08572635" w14:textId="77777777" w:rsidR="00FC6586" w:rsidRDefault="00FC6586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FC6586" w14:paraId="4F93C8B0" w14:textId="77777777" w:rsidTr="009F4596">
        <w:trPr>
          <w:trHeight w:val="270"/>
        </w:trPr>
        <w:tc>
          <w:tcPr>
            <w:tcW w:w="2744" w:type="dxa"/>
          </w:tcPr>
          <w:p w14:paraId="3F952071" w14:textId="77777777" w:rsidR="00FC6586" w:rsidRDefault="00FC6586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570A69B7" w14:textId="77777777" w:rsidR="00FC6586" w:rsidRDefault="00FC6586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45866314" w14:textId="77777777" w:rsidR="00FC6586" w:rsidRDefault="00FC6586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bookmarkEnd w:id="1"/>
    </w:tbl>
    <w:p w14:paraId="2792B626" w14:textId="77777777" w:rsidR="00B7335C" w:rsidRPr="00C94E2E" w:rsidRDefault="00B7335C" w:rsidP="00EA09C1"/>
    <w:sectPr w:rsidR="00B7335C" w:rsidRPr="00C94E2E" w:rsidSect="00A91F35">
      <w:headerReference w:type="default" r:id="rId9"/>
      <w:headerReference w:type="first" r:id="rId10"/>
      <w:pgSz w:w="11910" w:h="16840"/>
      <w:pgMar w:top="1700" w:right="1060" w:bottom="1418" w:left="700" w:header="4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71A7" w14:textId="77777777" w:rsidR="00BC38D1" w:rsidRDefault="00BC38D1">
      <w:r>
        <w:separator/>
      </w:r>
    </w:p>
  </w:endnote>
  <w:endnote w:type="continuationSeparator" w:id="0">
    <w:p w14:paraId="701C6B03" w14:textId="77777777" w:rsidR="00BC38D1" w:rsidRDefault="00B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59A8" w14:textId="77777777" w:rsidR="00BC38D1" w:rsidRDefault="00BC38D1">
      <w:r>
        <w:separator/>
      </w:r>
    </w:p>
  </w:footnote>
  <w:footnote w:type="continuationSeparator" w:id="0">
    <w:p w14:paraId="3A64A518" w14:textId="77777777" w:rsidR="00BC38D1" w:rsidRDefault="00BC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CA7E81" w:rsidR="009A32C0" w:rsidRDefault="009A32C0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E0FA" w14:textId="546406AF" w:rsidR="00A91F35" w:rsidRDefault="00943C97">
    <w:pPr>
      <w:pStyle w:val="Header"/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3.7pt;margin-top:14.5pt;width:44.9pt;height:27.6pt;z-index:25166336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0" DrawAspect="Content" ObjectID="_1506787686" r:id="rId2"/>
      </w:pict>
    </w:r>
    <w:r w:rsidR="00A91F35">
      <w:rPr>
        <w:noProof/>
        <w:lang w:bidi="ar-SA"/>
      </w:rPr>
      <w:drawing>
        <wp:anchor distT="0" distB="0" distL="0" distR="0" simplePos="0" relativeHeight="251661312" behindDoc="1" locked="0" layoutInCell="1" allowOverlap="1" wp14:anchorId="4EB8BFB9" wp14:editId="20A00C87">
          <wp:simplePos x="0" y="0"/>
          <wp:positionH relativeFrom="page">
            <wp:posOffset>444500</wp:posOffset>
          </wp:positionH>
          <wp:positionV relativeFrom="page">
            <wp:posOffset>304165</wp:posOffset>
          </wp:positionV>
          <wp:extent cx="781812" cy="781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D553C" wp14:editId="158BAF7F">
              <wp:simplePos x="0" y="0"/>
              <wp:positionH relativeFrom="page">
                <wp:posOffset>1585595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1B7" w14:textId="77777777" w:rsidR="00A91F35" w:rsidRDefault="00A91F35" w:rsidP="00A91F35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85pt;margin-top:35.2pt;width:368.7pt;height: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ALzJ7g4AAAAAoBAAAP&#10;AAAAAAAAAAAAAAAAAAcFAABkcnMvZG93bnJldi54bWxQSwUGAAAAAAQABADzAAAAFAYAAAAA&#10;" filled="f" stroked="f">
              <v:textbox inset="0,0,0,0">
                <w:txbxContent>
                  <w:p w14:paraId="34B681B7" w14:textId="77777777" w:rsidR="00A91F35" w:rsidRDefault="00A91F35" w:rsidP="00A91F35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71ECC"/>
    <w:multiLevelType w:val="hybridMultilevel"/>
    <w:tmpl w:val="838E8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C23"/>
    <w:multiLevelType w:val="hybridMultilevel"/>
    <w:tmpl w:val="B0BC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44B"/>
    <w:multiLevelType w:val="hybridMultilevel"/>
    <w:tmpl w:val="03FE68B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12E9"/>
    <w:multiLevelType w:val="hybridMultilevel"/>
    <w:tmpl w:val="387658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0A7980"/>
    <w:multiLevelType w:val="hybridMultilevel"/>
    <w:tmpl w:val="D10A20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2625"/>
    <w:multiLevelType w:val="hybridMultilevel"/>
    <w:tmpl w:val="AB7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A64A2"/>
    <w:multiLevelType w:val="hybridMultilevel"/>
    <w:tmpl w:val="F04A074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1B262F82"/>
    <w:multiLevelType w:val="hybridMultilevel"/>
    <w:tmpl w:val="95E4EAF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D5461FC"/>
    <w:multiLevelType w:val="hybridMultilevel"/>
    <w:tmpl w:val="4A724C44"/>
    <w:lvl w:ilvl="0" w:tplc="4812569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A00616"/>
    <w:multiLevelType w:val="hybridMultilevel"/>
    <w:tmpl w:val="45F2D0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12">
    <w:nsid w:val="20813E48"/>
    <w:multiLevelType w:val="hybridMultilevel"/>
    <w:tmpl w:val="157699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6ADB"/>
    <w:multiLevelType w:val="hybridMultilevel"/>
    <w:tmpl w:val="DBC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0FA1"/>
    <w:multiLevelType w:val="hybridMultilevel"/>
    <w:tmpl w:val="967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CE6"/>
    <w:multiLevelType w:val="hybridMultilevel"/>
    <w:tmpl w:val="4142DE5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256F53"/>
    <w:multiLevelType w:val="hybridMultilevel"/>
    <w:tmpl w:val="355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7E9C"/>
    <w:multiLevelType w:val="hybridMultilevel"/>
    <w:tmpl w:val="52F6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1B3D"/>
    <w:multiLevelType w:val="hybridMultilevel"/>
    <w:tmpl w:val="62D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22">
    <w:nsid w:val="43AA1D54"/>
    <w:multiLevelType w:val="hybridMultilevel"/>
    <w:tmpl w:val="AAC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11662"/>
    <w:multiLevelType w:val="hybridMultilevel"/>
    <w:tmpl w:val="D4B22B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539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1433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2326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3219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4112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5005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5898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6791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7684" w:hanging="432"/>
      </w:pPr>
      <w:rPr>
        <w:rFonts w:hint="default"/>
        <w:lang w:val="en-US" w:eastAsia="en-US" w:bidi="en-US"/>
      </w:rPr>
    </w:lvl>
  </w:abstractNum>
  <w:abstractNum w:abstractNumId="26">
    <w:nsid w:val="51CD64AB"/>
    <w:multiLevelType w:val="hybridMultilevel"/>
    <w:tmpl w:val="572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C6C3E"/>
    <w:multiLevelType w:val="hybridMultilevel"/>
    <w:tmpl w:val="A1B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>
    <w:nsid w:val="578F4D8B"/>
    <w:multiLevelType w:val="hybridMultilevel"/>
    <w:tmpl w:val="472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E33C6"/>
    <w:multiLevelType w:val="hybridMultilevel"/>
    <w:tmpl w:val="E8B6214C"/>
    <w:lvl w:ilvl="0" w:tplc="200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2">
    <w:nsid w:val="5D054174"/>
    <w:multiLevelType w:val="hybridMultilevel"/>
    <w:tmpl w:val="A06845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0997"/>
    <w:multiLevelType w:val="hybridMultilevel"/>
    <w:tmpl w:val="76287AD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4">
    <w:nsid w:val="67087E20"/>
    <w:multiLevelType w:val="hybridMultilevel"/>
    <w:tmpl w:val="319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C1413"/>
    <w:multiLevelType w:val="hybridMultilevel"/>
    <w:tmpl w:val="9A4A8A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025AD"/>
    <w:multiLevelType w:val="hybridMultilevel"/>
    <w:tmpl w:val="1EF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38">
    <w:nsid w:val="6F695522"/>
    <w:multiLevelType w:val="hybridMultilevel"/>
    <w:tmpl w:val="A788BEEC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9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4F7166"/>
    <w:multiLevelType w:val="hybridMultilevel"/>
    <w:tmpl w:val="4F26CC7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1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62AD9"/>
    <w:multiLevelType w:val="hybridMultilevel"/>
    <w:tmpl w:val="F54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7"/>
  </w:num>
  <w:num w:numId="4">
    <w:abstractNumId w:val="24"/>
  </w:num>
  <w:num w:numId="5">
    <w:abstractNumId w:val="28"/>
  </w:num>
  <w:num w:numId="6">
    <w:abstractNumId w:val="30"/>
  </w:num>
  <w:num w:numId="7">
    <w:abstractNumId w:val="39"/>
  </w:num>
  <w:num w:numId="8">
    <w:abstractNumId w:val="17"/>
  </w:num>
  <w:num w:numId="9">
    <w:abstractNumId w:val="0"/>
  </w:num>
  <w:num w:numId="10">
    <w:abstractNumId w:val="41"/>
  </w:num>
  <w:num w:numId="11">
    <w:abstractNumId w:val="25"/>
  </w:num>
  <w:num w:numId="12">
    <w:abstractNumId w:val="14"/>
  </w:num>
  <w:num w:numId="13">
    <w:abstractNumId w:val="19"/>
  </w:num>
  <w:num w:numId="14">
    <w:abstractNumId w:val="40"/>
  </w:num>
  <w:num w:numId="15">
    <w:abstractNumId w:val="26"/>
  </w:num>
  <w:num w:numId="16">
    <w:abstractNumId w:val="15"/>
  </w:num>
  <w:num w:numId="17">
    <w:abstractNumId w:val="36"/>
  </w:num>
  <w:num w:numId="18">
    <w:abstractNumId w:val="23"/>
  </w:num>
  <w:num w:numId="19">
    <w:abstractNumId w:val="16"/>
  </w:num>
  <w:num w:numId="20">
    <w:abstractNumId w:val="42"/>
  </w:num>
  <w:num w:numId="21">
    <w:abstractNumId w:val="33"/>
  </w:num>
  <w:num w:numId="22">
    <w:abstractNumId w:val="13"/>
  </w:num>
  <w:num w:numId="23">
    <w:abstractNumId w:val="29"/>
  </w:num>
  <w:num w:numId="24">
    <w:abstractNumId w:val="1"/>
  </w:num>
  <w:num w:numId="25">
    <w:abstractNumId w:val="27"/>
  </w:num>
  <w:num w:numId="26">
    <w:abstractNumId w:val="18"/>
  </w:num>
  <w:num w:numId="27">
    <w:abstractNumId w:val="32"/>
  </w:num>
  <w:num w:numId="28">
    <w:abstractNumId w:val="22"/>
  </w:num>
  <w:num w:numId="29">
    <w:abstractNumId w:val="10"/>
  </w:num>
  <w:num w:numId="30">
    <w:abstractNumId w:val="38"/>
  </w:num>
  <w:num w:numId="31">
    <w:abstractNumId w:val="20"/>
  </w:num>
  <w:num w:numId="32">
    <w:abstractNumId w:val="9"/>
  </w:num>
  <w:num w:numId="33">
    <w:abstractNumId w:val="12"/>
  </w:num>
  <w:num w:numId="34">
    <w:abstractNumId w:val="6"/>
  </w:num>
  <w:num w:numId="35">
    <w:abstractNumId w:val="34"/>
  </w:num>
  <w:num w:numId="36">
    <w:abstractNumId w:val="2"/>
  </w:num>
  <w:num w:numId="37">
    <w:abstractNumId w:val="5"/>
  </w:num>
  <w:num w:numId="38">
    <w:abstractNumId w:val="3"/>
  </w:num>
  <w:num w:numId="39">
    <w:abstractNumId w:val="7"/>
  </w:num>
  <w:num w:numId="40">
    <w:abstractNumId w:val="8"/>
  </w:num>
  <w:num w:numId="41">
    <w:abstractNumId w:val="4"/>
  </w:num>
  <w:num w:numId="42">
    <w:abstractNumId w:val="3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1C6950"/>
    <w:rsid w:val="002D7D24"/>
    <w:rsid w:val="00361496"/>
    <w:rsid w:val="003A4984"/>
    <w:rsid w:val="003F08A6"/>
    <w:rsid w:val="004665D8"/>
    <w:rsid w:val="004A5826"/>
    <w:rsid w:val="0054110B"/>
    <w:rsid w:val="0057230D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6D6545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89756D"/>
    <w:rsid w:val="008C27E2"/>
    <w:rsid w:val="00924560"/>
    <w:rsid w:val="00943C97"/>
    <w:rsid w:val="00950E44"/>
    <w:rsid w:val="009A32C0"/>
    <w:rsid w:val="009C78B5"/>
    <w:rsid w:val="00A91F35"/>
    <w:rsid w:val="00B1545E"/>
    <w:rsid w:val="00B23173"/>
    <w:rsid w:val="00B50EAC"/>
    <w:rsid w:val="00B51753"/>
    <w:rsid w:val="00B7335C"/>
    <w:rsid w:val="00B84BE0"/>
    <w:rsid w:val="00BC0EC6"/>
    <w:rsid w:val="00BC38D1"/>
    <w:rsid w:val="00C00270"/>
    <w:rsid w:val="00C545CF"/>
    <w:rsid w:val="00C664B2"/>
    <w:rsid w:val="00C94E2E"/>
    <w:rsid w:val="00CE3BF3"/>
    <w:rsid w:val="00D12CE5"/>
    <w:rsid w:val="00DE5C55"/>
    <w:rsid w:val="00E301A0"/>
    <w:rsid w:val="00EA09C1"/>
    <w:rsid w:val="00EC49A0"/>
    <w:rsid w:val="00EF077F"/>
    <w:rsid w:val="00F3637C"/>
    <w:rsid w:val="00F6021E"/>
    <w:rsid w:val="00F8007F"/>
    <w:rsid w:val="00F828A3"/>
    <w:rsid w:val="00FB07E4"/>
    <w:rsid w:val="00FB1D68"/>
    <w:rsid w:val="00FC6586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9AF0-4DE8-874B-9652-76745DBF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6</cp:revision>
  <cp:lastPrinted>2019-09-17T07:46:00Z</cp:lastPrinted>
  <dcterms:created xsi:type="dcterms:W3CDTF">2019-09-20T20:21:00Z</dcterms:created>
  <dcterms:modified xsi:type="dcterms:W3CDTF">2019-10-18T14:21:00Z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