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372" w14:textId="2FC510B9" w:rsidR="001B4A57" w:rsidRDefault="00B7335C" w:rsidP="008C27E2">
      <w:pPr>
        <w:tabs>
          <w:tab w:val="left" w:pos="2992"/>
          <w:tab w:val="left" w:pos="3712"/>
        </w:tabs>
        <w:spacing w:before="184" w:line="235" w:lineRule="auto"/>
        <w:ind w:left="711" w:right="369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 </w:t>
      </w:r>
      <w:proofErr w:type="gramStart"/>
      <w:r>
        <w:rPr>
          <w:b/>
          <w:sz w:val="24"/>
        </w:rPr>
        <w:t>Subject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 w:rsidR="00361496" w:rsidRPr="00361496">
        <w:rPr>
          <w:b/>
          <w:sz w:val="24"/>
          <w:szCs w:val="24"/>
          <w:u w:val="single"/>
        </w:rPr>
        <w:t xml:space="preserve">Operations Research </w:t>
      </w:r>
      <w:r w:rsidR="00361496" w:rsidRPr="00361496">
        <w:rPr>
          <w:b/>
          <w:sz w:val="24"/>
          <w:szCs w:val="24"/>
          <w:u w:val="thick"/>
        </w:rPr>
        <w:t>(SW-217)</w:t>
      </w:r>
    </w:p>
    <w:p w14:paraId="53C85FC2" w14:textId="75E1E4F0" w:rsidR="00B50EAC" w:rsidRDefault="00B7335C">
      <w:pPr>
        <w:tabs>
          <w:tab w:val="left" w:pos="2992"/>
          <w:tab w:val="left" w:pos="3712"/>
        </w:tabs>
        <w:spacing w:line="249" w:lineRule="exact"/>
        <w:ind w:left="711"/>
        <w:rPr>
          <w:sz w:val="24"/>
        </w:rPr>
      </w:pPr>
      <w:proofErr w:type="gramStart"/>
      <w:r>
        <w:rPr>
          <w:b/>
          <w:sz w:val="24"/>
        </w:rPr>
        <w:t>Discipline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 w:rsidR="00FD05EB">
        <w:rPr>
          <w:sz w:val="24"/>
        </w:rPr>
        <w:t>Software Engineering (</w:t>
      </w:r>
      <w:r w:rsidR="008C27E2">
        <w:rPr>
          <w:sz w:val="24"/>
        </w:rPr>
        <w:t>3</w:t>
      </w:r>
      <w:r w:rsidR="008C27E2" w:rsidRPr="008C27E2">
        <w:rPr>
          <w:sz w:val="24"/>
          <w:vertAlign w:val="superscript"/>
        </w:rPr>
        <w:t>rd</w:t>
      </w:r>
      <w:r w:rsidR="008C27E2">
        <w:rPr>
          <w:sz w:val="24"/>
        </w:rPr>
        <w:t xml:space="preserve"> </w:t>
      </w:r>
      <w:r>
        <w:rPr>
          <w:sz w:val="24"/>
        </w:rPr>
        <w:t>Semester)</w:t>
      </w:r>
    </w:p>
    <w:p w14:paraId="490E771C" w14:textId="1E0F264E" w:rsidR="00B50EAC" w:rsidRDefault="00B7335C">
      <w:pPr>
        <w:tabs>
          <w:tab w:val="left" w:pos="2992"/>
          <w:tab w:val="left" w:pos="3712"/>
        </w:tabs>
        <w:spacing w:line="271" w:lineRule="exact"/>
        <w:ind w:left="711"/>
        <w:rPr>
          <w:sz w:val="24"/>
        </w:rPr>
      </w:pPr>
      <w:proofErr w:type="gramStart"/>
      <w:r>
        <w:rPr>
          <w:b/>
          <w:sz w:val="24"/>
        </w:rPr>
        <w:t>Effective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 w:rsidR="00854277">
        <w:t>1</w:t>
      </w:r>
      <w:r w:rsidR="008C27E2">
        <w:t>8</w:t>
      </w:r>
      <w:r w:rsidR="00854277">
        <w:t xml:space="preserve"> Batch</w:t>
      </w:r>
      <w:r w:rsidR="00FD05EB" w:rsidRPr="00FA7033">
        <w:t xml:space="preserve"> </w:t>
      </w:r>
      <w:r w:rsidR="00635A73">
        <w:t xml:space="preserve">&amp; </w:t>
      </w:r>
      <w:r w:rsidR="00FD05EB">
        <w:t>onwards</w:t>
      </w:r>
    </w:p>
    <w:p w14:paraId="4AFC3AA6" w14:textId="0EA4E5EB" w:rsidR="00B50EAC" w:rsidRPr="00FD05EB" w:rsidRDefault="00B7335C" w:rsidP="008C27E2">
      <w:pPr>
        <w:tabs>
          <w:tab w:val="left" w:pos="2992"/>
          <w:tab w:val="left" w:pos="3686"/>
          <w:tab w:val="left" w:pos="5152"/>
        </w:tabs>
        <w:spacing w:before="3"/>
        <w:ind w:left="711"/>
        <w:rPr>
          <w:sz w:val="24"/>
        </w:rPr>
      </w:pPr>
      <w:r>
        <w:rPr>
          <w:b/>
          <w:sz w:val="24"/>
        </w:rPr>
        <w:t>Pre-</w:t>
      </w:r>
      <w:proofErr w:type="gramStart"/>
      <w:r>
        <w:rPr>
          <w:b/>
          <w:sz w:val="24"/>
        </w:rPr>
        <w:t>requisite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 w:rsidR="00361496">
        <w:rPr>
          <w:bCs/>
        </w:rPr>
        <w:t>Linear Algebra &amp; Analytical Geometry</w:t>
      </w:r>
    </w:p>
    <w:p w14:paraId="4962C51A" w14:textId="77777777" w:rsidR="00B50EAC" w:rsidRDefault="00B7335C">
      <w:pPr>
        <w:tabs>
          <w:tab w:val="left" w:pos="2992"/>
          <w:tab w:val="left" w:pos="3712"/>
        </w:tabs>
        <w:ind w:left="711"/>
        <w:rPr>
          <w:sz w:val="24"/>
        </w:rPr>
      </w:pPr>
      <w:proofErr w:type="gramStart"/>
      <w:r>
        <w:rPr>
          <w:b/>
          <w:sz w:val="24"/>
        </w:rPr>
        <w:t>Assessment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>
        <w:rPr>
          <w:sz w:val="24"/>
        </w:rPr>
        <w:t>Theory</w:t>
      </w:r>
      <w:r>
        <w:rPr>
          <w:b/>
          <w:sz w:val="24"/>
        </w:rPr>
        <w:t xml:space="preserve">: </w:t>
      </w:r>
      <w:r>
        <w:rPr>
          <w:sz w:val="24"/>
        </w:rPr>
        <w:t>20% Sessional, 80% Written Semester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</w:p>
    <w:p w14:paraId="6D304544" w14:textId="77777777" w:rsidR="00B50EAC" w:rsidRDefault="00B7335C">
      <w:pPr>
        <w:pStyle w:val="Heading2"/>
        <w:ind w:left="3694" w:right="4241"/>
        <w:jc w:val="center"/>
      </w:pPr>
      <w:r>
        <w:t>(20% Mid, 60% Final)</w:t>
      </w:r>
    </w:p>
    <w:p w14:paraId="3D11AD57" w14:textId="5BA79178" w:rsidR="00B50EAC" w:rsidRDefault="00B7335C">
      <w:pPr>
        <w:tabs>
          <w:tab w:val="left" w:pos="2992"/>
          <w:tab w:val="left" w:pos="3712"/>
          <w:tab w:val="left" w:pos="8033"/>
        </w:tabs>
        <w:spacing w:before="2" w:line="269" w:lineRule="exact"/>
        <w:ind w:left="711"/>
        <w:rPr>
          <w:sz w:val="24"/>
        </w:rPr>
      </w:pP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Hours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>
        <w:rPr>
          <w:sz w:val="24"/>
        </w:rPr>
        <w:t>03 +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ab/>
      </w:r>
      <w:r>
        <w:rPr>
          <w:b/>
          <w:sz w:val="24"/>
        </w:rPr>
        <w:t xml:space="preserve">Marks : </w:t>
      </w:r>
      <w:r>
        <w:rPr>
          <w:sz w:val="24"/>
        </w:rPr>
        <w:t xml:space="preserve">100 </w:t>
      </w:r>
    </w:p>
    <w:p w14:paraId="6A33A72A" w14:textId="571F0249" w:rsidR="00B50EAC" w:rsidRDefault="00B7335C">
      <w:pPr>
        <w:tabs>
          <w:tab w:val="left" w:pos="3712"/>
          <w:tab w:val="left" w:pos="10042"/>
        </w:tabs>
        <w:spacing w:line="269" w:lineRule="exact"/>
        <w:ind w:left="682"/>
        <w:rPr>
          <w:sz w:val="24"/>
        </w:rPr>
      </w:pPr>
      <w:r>
        <w:rPr>
          <w:b/>
          <w:spacing w:val="-32"/>
          <w:sz w:val="24"/>
          <w:u w:val="single"/>
        </w:rPr>
        <w:t xml:space="preserve"> </w:t>
      </w:r>
      <w:r>
        <w:rPr>
          <w:b/>
          <w:sz w:val="24"/>
          <w:u w:val="single"/>
        </w:rPr>
        <w:t>Minimum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Contact Hours:</w:t>
      </w:r>
      <w:r>
        <w:rPr>
          <w:b/>
          <w:sz w:val="24"/>
          <w:u w:val="single"/>
        </w:rPr>
        <w:tab/>
      </w:r>
      <w:r>
        <w:rPr>
          <w:sz w:val="24"/>
          <w:u w:val="single"/>
        </w:rPr>
        <w:t>45</w:t>
      </w:r>
      <w:r>
        <w:rPr>
          <w:sz w:val="24"/>
          <w:u w:val="single"/>
        </w:rPr>
        <w:tab/>
      </w:r>
    </w:p>
    <w:p w14:paraId="5AA0D7D0" w14:textId="77777777" w:rsidR="00B50EAC" w:rsidRDefault="00B50EAC">
      <w:pPr>
        <w:pStyle w:val="BodyText"/>
        <w:ind w:left="0" w:firstLine="0"/>
        <w:rPr>
          <w:sz w:val="22"/>
        </w:rPr>
      </w:pPr>
    </w:p>
    <w:p w14:paraId="386DD8A5" w14:textId="77777777" w:rsidR="008C27E2" w:rsidRDefault="008C27E2" w:rsidP="008C27E2">
      <w:pPr>
        <w:pStyle w:val="Heading1"/>
      </w:pPr>
      <w:r>
        <w:t>Specific Objectives of course:</w:t>
      </w:r>
    </w:p>
    <w:p w14:paraId="71D35472" w14:textId="77777777" w:rsidR="00361496" w:rsidRPr="00494DB7" w:rsidRDefault="00361496" w:rsidP="00361496">
      <w:pPr>
        <w:pStyle w:val="ListParagraph"/>
        <w:widowControl/>
        <w:numPr>
          <w:ilvl w:val="0"/>
          <w:numId w:val="13"/>
        </w:numPr>
        <w:autoSpaceDE/>
        <w:autoSpaceDN/>
        <w:spacing w:line="240" w:lineRule="auto"/>
        <w:contextualSpacing/>
      </w:pPr>
      <w:r w:rsidRPr="00CD1F14">
        <w:t xml:space="preserve">To have an understanding of the </w:t>
      </w:r>
      <w:r>
        <w:t xml:space="preserve">identification </w:t>
      </w:r>
      <w:r w:rsidRPr="00494DB7">
        <w:t xml:space="preserve">and </w:t>
      </w:r>
      <w:r>
        <w:t xml:space="preserve">development of </w:t>
      </w:r>
      <w:r w:rsidRPr="00494DB7">
        <w:t>operational research models from the description of the real</w:t>
      </w:r>
      <w:r>
        <w:t>-world problems</w:t>
      </w:r>
    </w:p>
    <w:p w14:paraId="535B9D5D" w14:textId="77777777" w:rsidR="00361496" w:rsidRDefault="00361496" w:rsidP="00361496">
      <w:pPr>
        <w:pStyle w:val="ListParagraph"/>
        <w:widowControl/>
        <w:numPr>
          <w:ilvl w:val="0"/>
          <w:numId w:val="13"/>
        </w:numPr>
        <w:autoSpaceDE/>
        <w:autoSpaceDN/>
        <w:spacing w:line="240" w:lineRule="auto"/>
        <w:contextualSpacing/>
      </w:pPr>
      <w:r>
        <w:t>To apply knowledge and algorithms for solving various optimization problems.</w:t>
      </w:r>
    </w:p>
    <w:p w14:paraId="0B8C5DA8" w14:textId="77777777" w:rsidR="008C27E2" w:rsidRDefault="008C27E2" w:rsidP="008C27E2">
      <w:pPr>
        <w:rPr>
          <w:b/>
        </w:rPr>
      </w:pPr>
    </w:p>
    <w:p w14:paraId="22F1A64A" w14:textId="77777777" w:rsidR="008C27E2" w:rsidRPr="005A66AB" w:rsidRDefault="008C27E2" w:rsidP="008C27E2">
      <w:pPr>
        <w:ind w:left="709"/>
        <w:rPr>
          <w:b/>
          <w:bCs/>
        </w:rPr>
      </w:pPr>
      <w:r w:rsidRPr="005A66AB">
        <w:rPr>
          <w:b/>
        </w:rPr>
        <w:t>COURSE</w:t>
      </w:r>
      <w:r w:rsidRPr="005A66AB">
        <w:rPr>
          <w:b/>
          <w:bCs/>
        </w:rPr>
        <w:t xml:space="preserve"> LEARNING OUTCOMES:</w:t>
      </w:r>
    </w:p>
    <w:p w14:paraId="2B851776" w14:textId="77777777" w:rsidR="008C27E2" w:rsidRPr="005A66AB" w:rsidRDefault="008C27E2" w:rsidP="008C27E2">
      <w:pPr>
        <w:ind w:left="709"/>
      </w:pPr>
      <w:r w:rsidRPr="005A66AB">
        <w:t>Upon successful completion of the course, the student will be able to:</w:t>
      </w:r>
    </w:p>
    <w:tbl>
      <w:tblPr>
        <w:tblW w:w="8928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478"/>
        <w:gridCol w:w="1838"/>
        <w:gridCol w:w="1710"/>
      </w:tblGrid>
      <w:tr w:rsidR="00FB1D68" w:rsidRPr="005A66AB" w14:paraId="3EC01D61" w14:textId="77777777" w:rsidTr="00361496">
        <w:tc>
          <w:tcPr>
            <w:tcW w:w="902" w:type="dxa"/>
            <w:hideMark/>
          </w:tcPr>
          <w:p w14:paraId="3CDC3AAA" w14:textId="77777777" w:rsidR="00FB1D68" w:rsidRPr="005A66AB" w:rsidRDefault="00FB1D68" w:rsidP="008C27E2">
            <w:pPr>
              <w:jc w:val="center"/>
              <w:rPr>
                <w:b/>
                <w:bCs/>
              </w:rPr>
            </w:pPr>
            <w:r w:rsidRPr="005A66AB">
              <w:rPr>
                <w:b/>
                <w:bCs/>
              </w:rPr>
              <w:t>CLOs</w:t>
            </w:r>
          </w:p>
        </w:tc>
        <w:tc>
          <w:tcPr>
            <w:tcW w:w="4478" w:type="dxa"/>
          </w:tcPr>
          <w:p w14:paraId="2BE1D4A6" w14:textId="1A47E19E" w:rsidR="00FB1D68" w:rsidRPr="005A66AB" w:rsidRDefault="00FB1D68" w:rsidP="008C27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838" w:type="dxa"/>
            <w:hideMark/>
          </w:tcPr>
          <w:p w14:paraId="11A7A26C" w14:textId="77777777" w:rsidR="00FB1D68" w:rsidRPr="005A66AB" w:rsidRDefault="00FB1D68" w:rsidP="008C27E2">
            <w:pPr>
              <w:rPr>
                <w:b/>
                <w:bCs/>
              </w:rPr>
            </w:pPr>
            <w:r w:rsidRPr="005A66AB">
              <w:rPr>
                <w:b/>
                <w:bCs/>
              </w:rPr>
              <w:t>Taxonomy level</w:t>
            </w:r>
          </w:p>
        </w:tc>
        <w:tc>
          <w:tcPr>
            <w:tcW w:w="1710" w:type="dxa"/>
            <w:hideMark/>
          </w:tcPr>
          <w:p w14:paraId="670ED2F6" w14:textId="77777777" w:rsidR="00FB1D68" w:rsidRPr="005A66AB" w:rsidRDefault="00FB1D68" w:rsidP="008C27E2">
            <w:pPr>
              <w:rPr>
                <w:b/>
                <w:bCs/>
              </w:rPr>
            </w:pPr>
            <w:r w:rsidRPr="005A66AB">
              <w:rPr>
                <w:b/>
                <w:bCs/>
              </w:rPr>
              <w:t>PLO</w:t>
            </w:r>
          </w:p>
        </w:tc>
      </w:tr>
      <w:tr w:rsidR="00361496" w:rsidRPr="005A66AB" w14:paraId="017EADCA" w14:textId="77777777" w:rsidTr="00361496">
        <w:tc>
          <w:tcPr>
            <w:tcW w:w="902" w:type="dxa"/>
            <w:hideMark/>
          </w:tcPr>
          <w:p w14:paraId="6B33EF4C" w14:textId="5800EB8B" w:rsidR="00361496" w:rsidRPr="005A66AB" w:rsidRDefault="00361496" w:rsidP="00361496">
            <w:pPr>
              <w:rPr>
                <w:bCs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78" w:type="dxa"/>
            <w:hideMark/>
          </w:tcPr>
          <w:p w14:paraId="42702760" w14:textId="1516033D" w:rsidR="00361496" w:rsidRPr="005A66AB" w:rsidRDefault="00361496" w:rsidP="00361496">
            <w:r>
              <w:rPr>
                <w:bCs/>
                <w:iCs/>
              </w:rPr>
              <w:t>Describe</w:t>
            </w:r>
            <w:r w:rsidRPr="009A4EA3">
              <w:rPr>
                <w:bCs/>
                <w:iCs/>
              </w:rPr>
              <w:t xml:space="preserve"> the fundamental concepts of operations research and linear programming</w:t>
            </w:r>
          </w:p>
        </w:tc>
        <w:tc>
          <w:tcPr>
            <w:tcW w:w="1838" w:type="dxa"/>
            <w:hideMark/>
          </w:tcPr>
          <w:p w14:paraId="63A375F3" w14:textId="3E971131" w:rsidR="00361496" w:rsidRPr="005A66AB" w:rsidRDefault="00361496" w:rsidP="00361496">
            <w:pPr>
              <w:jc w:val="center"/>
              <w:rPr>
                <w:bCs/>
              </w:rPr>
            </w:pPr>
            <w:r>
              <w:rPr>
                <w:sz w:val="23"/>
              </w:rPr>
              <w:t>C2</w:t>
            </w:r>
          </w:p>
        </w:tc>
        <w:tc>
          <w:tcPr>
            <w:tcW w:w="1710" w:type="dxa"/>
            <w:hideMark/>
          </w:tcPr>
          <w:p w14:paraId="10F0D095" w14:textId="4DDEB4BF" w:rsidR="00361496" w:rsidRPr="005A66AB" w:rsidRDefault="00361496" w:rsidP="00361496">
            <w:pPr>
              <w:rPr>
                <w:bCs/>
              </w:rPr>
            </w:pPr>
            <w:r>
              <w:rPr>
                <w:sz w:val="23"/>
              </w:rPr>
              <w:t>1</w:t>
            </w:r>
          </w:p>
        </w:tc>
      </w:tr>
      <w:tr w:rsidR="00361496" w:rsidRPr="005A66AB" w14:paraId="181D9CDD" w14:textId="77777777" w:rsidTr="00361496">
        <w:tc>
          <w:tcPr>
            <w:tcW w:w="902" w:type="dxa"/>
            <w:hideMark/>
          </w:tcPr>
          <w:p w14:paraId="73DDC0B2" w14:textId="7D90B815" w:rsidR="00361496" w:rsidRPr="005A66AB" w:rsidRDefault="00361496" w:rsidP="00361496">
            <w:pPr>
              <w:rPr>
                <w:bCs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78" w:type="dxa"/>
            <w:hideMark/>
          </w:tcPr>
          <w:p w14:paraId="1D367437" w14:textId="0A123C60" w:rsidR="00361496" w:rsidRPr="005A66AB" w:rsidRDefault="00361496" w:rsidP="00361496">
            <w:r>
              <w:t>Illustrate</w:t>
            </w:r>
            <w:r w:rsidRPr="0069036A">
              <w:t xml:space="preserve"> sensitivity</w:t>
            </w:r>
            <w:r>
              <w:t xml:space="preserve"> analysis for solving business p</w:t>
            </w:r>
            <w:r w:rsidRPr="0069036A">
              <w:t>roblems and</w:t>
            </w:r>
            <w:r>
              <w:t xml:space="preserve"> use duality concepts.</w:t>
            </w:r>
          </w:p>
        </w:tc>
        <w:tc>
          <w:tcPr>
            <w:tcW w:w="1838" w:type="dxa"/>
            <w:hideMark/>
          </w:tcPr>
          <w:p w14:paraId="4D151142" w14:textId="19CA1FC7" w:rsidR="00361496" w:rsidRPr="005A66AB" w:rsidRDefault="00361496" w:rsidP="00361496">
            <w:pPr>
              <w:jc w:val="center"/>
              <w:rPr>
                <w:bCs/>
              </w:rPr>
            </w:pPr>
            <w:r>
              <w:rPr>
                <w:sz w:val="23"/>
              </w:rPr>
              <w:t>C3</w:t>
            </w:r>
          </w:p>
        </w:tc>
        <w:tc>
          <w:tcPr>
            <w:tcW w:w="1710" w:type="dxa"/>
            <w:hideMark/>
          </w:tcPr>
          <w:p w14:paraId="3C44026B" w14:textId="656E2287" w:rsidR="00361496" w:rsidRPr="005A66AB" w:rsidRDefault="00361496" w:rsidP="00361496">
            <w:pPr>
              <w:rPr>
                <w:bCs/>
              </w:rPr>
            </w:pPr>
            <w:r>
              <w:rPr>
                <w:sz w:val="23"/>
              </w:rPr>
              <w:t>2</w:t>
            </w:r>
          </w:p>
        </w:tc>
      </w:tr>
      <w:tr w:rsidR="00361496" w:rsidRPr="005A66AB" w14:paraId="3A61F70D" w14:textId="77777777" w:rsidTr="00361496">
        <w:tc>
          <w:tcPr>
            <w:tcW w:w="902" w:type="dxa"/>
            <w:hideMark/>
          </w:tcPr>
          <w:p w14:paraId="43178388" w14:textId="4D2F7447" w:rsidR="00361496" w:rsidRPr="005A66AB" w:rsidRDefault="00361496" w:rsidP="00361496">
            <w:pPr>
              <w:rPr>
                <w:bCs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78" w:type="dxa"/>
            <w:hideMark/>
          </w:tcPr>
          <w:p w14:paraId="781DC98D" w14:textId="308C9C77" w:rsidR="00361496" w:rsidRPr="005A66AB" w:rsidRDefault="00361496" w:rsidP="00361496">
            <w:pPr>
              <w:jc w:val="both"/>
            </w:pPr>
            <w:r w:rsidRPr="00706D7F">
              <w:t xml:space="preserve">Apply the knowledge and skills obtained to investigate </w:t>
            </w:r>
            <w:r>
              <w:t xml:space="preserve">assignment and transportation </w:t>
            </w:r>
            <w:r w:rsidRPr="00706D7F">
              <w:t>problems.</w:t>
            </w:r>
          </w:p>
        </w:tc>
        <w:tc>
          <w:tcPr>
            <w:tcW w:w="1838" w:type="dxa"/>
            <w:hideMark/>
          </w:tcPr>
          <w:p w14:paraId="29CA1B90" w14:textId="1D5B3E73" w:rsidR="00361496" w:rsidRPr="005A66AB" w:rsidRDefault="00361496" w:rsidP="00361496">
            <w:pPr>
              <w:jc w:val="center"/>
              <w:rPr>
                <w:bCs/>
              </w:rPr>
            </w:pPr>
            <w:r>
              <w:rPr>
                <w:sz w:val="23"/>
              </w:rPr>
              <w:t>C3</w:t>
            </w:r>
          </w:p>
        </w:tc>
        <w:tc>
          <w:tcPr>
            <w:tcW w:w="1710" w:type="dxa"/>
            <w:hideMark/>
          </w:tcPr>
          <w:p w14:paraId="4990282C" w14:textId="5077849D" w:rsidR="00361496" w:rsidRPr="005A66AB" w:rsidRDefault="00361496" w:rsidP="00361496">
            <w:pPr>
              <w:rPr>
                <w:bCs/>
              </w:rPr>
            </w:pPr>
            <w:r>
              <w:rPr>
                <w:sz w:val="23"/>
              </w:rPr>
              <w:t>3</w:t>
            </w:r>
          </w:p>
        </w:tc>
      </w:tr>
      <w:tr w:rsidR="00361496" w:rsidRPr="005A66AB" w14:paraId="109EEAE0" w14:textId="77777777" w:rsidTr="00361496">
        <w:tc>
          <w:tcPr>
            <w:tcW w:w="902" w:type="dxa"/>
          </w:tcPr>
          <w:p w14:paraId="4320D200" w14:textId="3BA55BD5" w:rsidR="00361496" w:rsidRDefault="00361496" w:rsidP="00361496">
            <w:pPr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78" w:type="dxa"/>
          </w:tcPr>
          <w:p w14:paraId="5D252B41" w14:textId="51C0C6A8" w:rsidR="00361496" w:rsidRPr="00706D7F" w:rsidRDefault="00361496" w:rsidP="00361496">
            <w:pPr>
              <w:jc w:val="both"/>
            </w:pPr>
            <w:r w:rsidRPr="00070EFD">
              <w:t>Demonstrate knowledge and understanding of the underlying techniques of the project management.</w:t>
            </w:r>
          </w:p>
        </w:tc>
        <w:tc>
          <w:tcPr>
            <w:tcW w:w="1838" w:type="dxa"/>
          </w:tcPr>
          <w:p w14:paraId="75F953F9" w14:textId="6B91F16C" w:rsidR="00361496" w:rsidRDefault="00361496" w:rsidP="00361496">
            <w:pPr>
              <w:jc w:val="center"/>
              <w:rPr>
                <w:sz w:val="23"/>
              </w:rPr>
            </w:pPr>
            <w:r>
              <w:rPr>
                <w:sz w:val="23"/>
              </w:rPr>
              <w:t>C3</w:t>
            </w:r>
          </w:p>
        </w:tc>
        <w:tc>
          <w:tcPr>
            <w:tcW w:w="1710" w:type="dxa"/>
          </w:tcPr>
          <w:p w14:paraId="79175EDB" w14:textId="58E7A6A2" w:rsidR="00361496" w:rsidRDefault="00361496" w:rsidP="00361496">
            <w:pPr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</w:tbl>
    <w:p w14:paraId="5B4F8A1C" w14:textId="77777777" w:rsidR="008C27E2" w:rsidRPr="005A66AB" w:rsidRDefault="008C27E2" w:rsidP="008C27E2">
      <w:pPr>
        <w:rPr>
          <w:bCs/>
        </w:rPr>
      </w:pPr>
    </w:p>
    <w:p w14:paraId="15722C97" w14:textId="77777777" w:rsidR="008C27E2" w:rsidRPr="005A66AB" w:rsidRDefault="008C27E2" w:rsidP="008C27E2">
      <w:pPr>
        <w:ind w:left="851"/>
        <w:rPr>
          <w:b/>
          <w:bCs/>
        </w:rPr>
      </w:pPr>
      <w:r w:rsidRPr="005A66AB">
        <w:rPr>
          <w:b/>
          <w:bCs/>
        </w:rPr>
        <w:t>PROGRAM LEARNING OUTCOMES (PLOs):</w:t>
      </w:r>
    </w:p>
    <w:p w14:paraId="58255D38" w14:textId="77777777" w:rsidR="008C27E2" w:rsidRPr="005A66AB" w:rsidRDefault="008C27E2" w:rsidP="008C27E2">
      <w:pPr>
        <w:ind w:left="851"/>
        <w:rPr>
          <w:bCs/>
        </w:rPr>
      </w:pPr>
      <w:r w:rsidRPr="005A66AB">
        <w:rPr>
          <w:bCs/>
        </w:rPr>
        <w:t>The course is designed so that students will achieve the following PLOs:</w:t>
      </w:r>
    </w:p>
    <w:p w14:paraId="2C76084F" w14:textId="77777777" w:rsidR="008C27E2" w:rsidRPr="005A66AB" w:rsidRDefault="008C27E2" w:rsidP="008C27E2">
      <w:pPr>
        <w:rPr>
          <w:bCs/>
          <w:sz w:val="16"/>
          <w:szCs w:val="16"/>
        </w:rPr>
      </w:pPr>
    </w:p>
    <w:tbl>
      <w:tblPr>
        <w:tblW w:w="9102" w:type="dxa"/>
        <w:tblInd w:w="710" w:type="dxa"/>
        <w:tblLook w:val="00A0" w:firstRow="1" w:lastRow="0" w:firstColumn="1" w:lastColumn="0" w:noHBand="0" w:noVBand="0"/>
      </w:tblPr>
      <w:tblGrid>
        <w:gridCol w:w="554"/>
        <w:gridCol w:w="3741"/>
        <w:gridCol w:w="456"/>
        <w:gridCol w:w="456"/>
        <w:gridCol w:w="3125"/>
        <w:gridCol w:w="770"/>
      </w:tblGrid>
      <w:tr w:rsidR="00361496" w:rsidRPr="005A66AB" w14:paraId="7041671B" w14:textId="77777777" w:rsidTr="00361496">
        <w:tc>
          <w:tcPr>
            <w:tcW w:w="554" w:type="dxa"/>
            <w:hideMark/>
          </w:tcPr>
          <w:p w14:paraId="472985CE" w14:textId="77777777" w:rsidR="00361496" w:rsidRPr="005A66AB" w:rsidRDefault="00361496" w:rsidP="00361496">
            <w:pPr>
              <w:tabs>
                <w:tab w:val="center" w:pos="2286"/>
              </w:tabs>
              <w:rPr>
                <w:bCs/>
              </w:rPr>
            </w:pPr>
            <w:r w:rsidRPr="005A66AB">
              <w:rPr>
                <w:bCs/>
              </w:rPr>
              <w:t>1</w:t>
            </w:r>
          </w:p>
        </w:tc>
        <w:tc>
          <w:tcPr>
            <w:tcW w:w="3741" w:type="dxa"/>
            <w:hideMark/>
          </w:tcPr>
          <w:p w14:paraId="1EFF1823" w14:textId="77777777" w:rsidR="00361496" w:rsidRPr="005A66AB" w:rsidRDefault="00361496" w:rsidP="00361496">
            <w:r w:rsidRPr="005A66AB">
              <w:t>Engineering Knowledge:</w:t>
            </w:r>
          </w:p>
        </w:tc>
        <w:tc>
          <w:tcPr>
            <w:tcW w:w="456" w:type="dxa"/>
          </w:tcPr>
          <w:p w14:paraId="178FDA7B" w14:textId="6C9B6B4C" w:rsidR="00361496" w:rsidRPr="005A66AB" w:rsidRDefault="00361496" w:rsidP="00361496">
            <w:pPr>
              <w:rPr>
                <w:rFonts w:eastAsia="MS Mincho" w:hAnsi="Segoe UI Symbol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3260B39B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7</w:t>
            </w:r>
          </w:p>
        </w:tc>
        <w:tc>
          <w:tcPr>
            <w:tcW w:w="3125" w:type="dxa"/>
            <w:hideMark/>
          </w:tcPr>
          <w:p w14:paraId="42D70B1D" w14:textId="77777777" w:rsidR="00361496" w:rsidRPr="005A66AB" w:rsidRDefault="00361496" w:rsidP="00361496">
            <w:r w:rsidRPr="005A66AB">
              <w:t xml:space="preserve">Environment and Sustainability: </w:t>
            </w:r>
          </w:p>
        </w:tc>
        <w:tc>
          <w:tcPr>
            <w:tcW w:w="770" w:type="dxa"/>
          </w:tcPr>
          <w:p w14:paraId="32046AA1" w14:textId="1C7E27D8" w:rsidR="00361496" w:rsidRPr="005A66AB" w:rsidRDefault="00361496" w:rsidP="00361496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361496" w:rsidRPr="005A66AB" w14:paraId="1D76BE4F" w14:textId="77777777" w:rsidTr="00361496">
        <w:tc>
          <w:tcPr>
            <w:tcW w:w="554" w:type="dxa"/>
            <w:hideMark/>
          </w:tcPr>
          <w:p w14:paraId="181D67F4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2</w:t>
            </w:r>
          </w:p>
        </w:tc>
        <w:tc>
          <w:tcPr>
            <w:tcW w:w="3741" w:type="dxa"/>
            <w:hideMark/>
          </w:tcPr>
          <w:p w14:paraId="3B29B9E8" w14:textId="77777777" w:rsidR="00361496" w:rsidRPr="005A66AB" w:rsidRDefault="00361496" w:rsidP="00361496">
            <w:r w:rsidRPr="005A66AB">
              <w:t>Problem Analysis:</w:t>
            </w:r>
          </w:p>
        </w:tc>
        <w:tc>
          <w:tcPr>
            <w:tcW w:w="456" w:type="dxa"/>
          </w:tcPr>
          <w:p w14:paraId="6F07926B" w14:textId="2170304E" w:rsidR="00361496" w:rsidRPr="005A66AB" w:rsidRDefault="00361496" w:rsidP="00361496">
            <w:pPr>
              <w:rPr>
                <w:rFonts w:eastAsia="MS Mincho" w:hAnsi="Segoe UI Symbol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54D5C1AF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8</w:t>
            </w:r>
          </w:p>
        </w:tc>
        <w:tc>
          <w:tcPr>
            <w:tcW w:w="3125" w:type="dxa"/>
            <w:hideMark/>
          </w:tcPr>
          <w:p w14:paraId="27743463" w14:textId="77777777" w:rsidR="00361496" w:rsidRPr="005A66AB" w:rsidRDefault="00361496" w:rsidP="00361496">
            <w:r w:rsidRPr="005A66AB">
              <w:t>Ethics:</w:t>
            </w:r>
          </w:p>
        </w:tc>
        <w:tc>
          <w:tcPr>
            <w:tcW w:w="770" w:type="dxa"/>
          </w:tcPr>
          <w:p w14:paraId="122C9664" w14:textId="2ECB5273" w:rsidR="00361496" w:rsidRPr="005A66AB" w:rsidRDefault="00361496" w:rsidP="00361496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361496" w:rsidRPr="005A66AB" w14:paraId="59283DA1" w14:textId="77777777" w:rsidTr="00361496">
        <w:tc>
          <w:tcPr>
            <w:tcW w:w="554" w:type="dxa"/>
            <w:hideMark/>
          </w:tcPr>
          <w:p w14:paraId="6F6F986A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3</w:t>
            </w:r>
          </w:p>
        </w:tc>
        <w:tc>
          <w:tcPr>
            <w:tcW w:w="3741" w:type="dxa"/>
            <w:hideMark/>
          </w:tcPr>
          <w:p w14:paraId="273711CC" w14:textId="77777777" w:rsidR="00361496" w:rsidRPr="005A66AB" w:rsidRDefault="00361496" w:rsidP="00361496">
            <w:r w:rsidRPr="005A66AB">
              <w:t>Design/Development of Solutions:</w:t>
            </w:r>
          </w:p>
        </w:tc>
        <w:tc>
          <w:tcPr>
            <w:tcW w:w="456" w:type="dxa"/>
          </w:tcPr>
          <w:p w14:paraId="7132A52C" w14:textId="67F9F72D" w:rsidR="00361496" w:rsidRPr="005A66AB" w:rsidRDefault="00361496" w:rsidP="00361496">
            <w:pPr>
              <w:rPr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07DFAAC9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9</w:t>
            </w:r>
          </w:p>
        </w:tc>
        <w:tc>
          <w:tcPr>
            <w:tcW w:w="3125" w:type="dxa"/>
            <w:hideMark/>
          </w:tcPr>
          <w:p w14:paraId="2AA7A907" w14:textId="77777777" w:rsidR="00361496" w:rsidRPr="005A66AB" w:rsidRDefault="00361496" w:rsidP="00361496">
            <w:r w:rsidRPr="005A66AB">
              <w:t>Individual and Team Work:</w:t>
            </w:r>
          </w:p>
        </w:tc>
        <w:tc>
          <w:tcPr>
            <w:tcW w:w="770" w:type="dxa"/>
          </w:tcPr>
          <w:p w14:paraId="28E5D5AB" w14:textId="4926DC78" w:rsidR="00361496" w:rsidRPr="005A66AB" w:rsidRDefault="00361496" w:rsidP="00361496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361496" w:rsidRPr="005A66AB" w14:paraId="736987D7" w14:textId="77777777" w:rsidTr="00361496">
        <w:tc>
          <w:tcPr>
            <w:tcW w:w="554" w:type="dxa"/>
            <w:hideMark/>
          </w:tcPr>
          <w:p w14:paraId="77D131B6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4</w:t>
            </w:r>
          </w:p>
        </w:tc>
        <w:tc>
          <w:tcPr>
            <w:tcW w:w="3741" w:type="dxa"/>
            <w:hideMark/>
          </w:tcPr>
          <w:p w14:paraId="2F6D065C" w14:textId="77777777" w:rsidR="00361496" w:rsidRPr="005A66AB" w:rsidRDefault="00361496" w:rsidP="00361496">
            <w:r w:rsidRPr="005A66AB">
              <w:t>Investigation:</w:t>
            </w:r>
          </w:p>
        </w:tc>
        <w:tc>
          <w:tcPr>
            <w:tcW w:w="456" w:type="dxa"/>
          </w:tcPr>
          <w:p w14:paraId="38797238" w14:textId="7B8C6730" w:rsidR="00361496" w:rsidRPr="005A66AB" w:rsidRDefault="00361496" w:rsidP="00361496">
            <w:pPr>
              <w:rPr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85A72EA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10</w:t>
            </w:r>
          </w:p>
        </w:tc>
        <w:tc>
          <w:tcPr>
            <w:tcW w:w="3125" w:type="dxa"/>
            <w:hideMark/>
          </w:tcPr>
          <w:p w14:paraId="60F74CE7" w14:textId="77777777" w:rsidR="00361496" w:rsidRPr="005A66AB" w:rsidRDefault="00361496" w:rsidP="00361496">
            <w:r w:rsidRPr="005A66AB">
              <w:t>Communication:</w:t>
            </w:r>
          </w:p>
        </w:tc>
        <w:tc>
          <w:tcPr>
            <w:tcW w:w="770" w:type="dxa"/>
          </w:tcPr>
          <w:p w14:paraId="5E959D90" w14:textId="72E4C780" w:rsidR="00361496" w:rsidRPr="005A66AB" w:rsidRDefault="00361496" w:rsidP="00361496">
            <w:pPr>
              <w:rPr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361496" w:rsidRPr="005A66AB" w14:paraId="38BED633" w14:textId="77777777" w:rsidTr="00361496">
        <w:tc>
          <w:tcPr>
            <w:tcW w:w="554" w:type="dxa"/>
            <w:hideMark/>
          </w:tcPr>
          <w:p w14:paraId="328D3659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5</w:t>
            </w:r>
          </w:p>
        </w:tc>
        <w:tc>
          <w:tcPr>
            <w:tcW w:w="3741" w:type="dxa"/>
            <w:hideMark/>
          </w:tcPr>
          <w:p w14:paraId="6E6AB5E4" w14:textId="77777777" w:rsidR="00361496" w:rsidRPr="005A66AB" w:rsidRDefault="00361496" w:rsidP="00361496">
            <w:r w:rsidRPr="005A66AB">
              <w:t>Modern Tool Usage:</w:t>
            </w:r>
          </w:p>
        </w:tc>
        <w:tc>
          <w:tcPr>
            <w:tcW w:w="456" w:type="dxa"/>
          </w:tcPr>
          <w:p w14:paraId="25591DB5" w14:textId="545FA794" w:rsidR="00361496" w:rsidRPr="005A66AB" w:rsidRDefault="00361496" w:rsidP="00361496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7F9CE4FE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11</w:t>
            </w:r>
          </w:p>
        </w:tc>
        <w:tc>
          <w:tcPr>
            <w:tcW w:w="3125" w:type="dxa"/>
            <w:hideMark/>
          </w:tcPr>
          <w:p w14:paraId="4109E081" w14:textId="77777777" w:rsidR="00361496" w:rsidRPr="005A66AB" w:rsidRDefault="00361496" w:rsidP="00361496">
            <w:r w:rsidRPr="005A66AB">
              <w:t>Project Management:</w:t>
            </w:r>
          </w:p>
        </w:tc>
        <w:tc>
          <w:tcPr>
            <w:tcW w:w="770" w:type="dxa"/>
          </w:tcPr>
          <w:p w14:paraId="6FCB1382" w14:textId="4DC66685" w:rsidR="00361496" w:rsidRPr="005A66AB" w:rsidRDefault="00361496" w:rsidP="00361496">
            <w:pPr>
              <w:rPr>
                <w:rFonts w:eastAsia="MS Mincho" w:hAnsi="Segoe UI Symbol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</w:tr>
      <w:tr w:rsidR="00361496" w:rsidRPr="005A66AB" w14:paraId="6A91CAA5" w14:textId="77777777" w:rsidTr="00361496">
        <w:tc>
          <w:tcPr>
            <w:tcW w:w="554" w:type="dxa"/>
            <w:hideMark/>
          </w:tcPr>
          <w:p w14:paraId="0C2C3B05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6</w:t>
            </w:r>
          </w:p>
        </w:tc>
        <w:tc>
          <w:tcPr>
            <w:tcW w:w="3741" w:type="dxa"/>
            <w:hideMark/>
          </w:tcPr>
          <w:p w14:paraId="17E0F627" w14:textId="77777777" w:rsidR="00361496" w:rsidRPr="005A66AB" w:rsidRDefault="00361496" w:rsidP="00361496">
            <w:r w:rsidRPr="005A66AB">
              <w:t>The Engineer and Society:</w:t>
            </w:r>
          </w:p>
        </w:tc>
        <w:tc>
          <w:tcPr>
            <w:tcW w:w="456" w:type="dxa"/>
          </w:tcPr>
          <w:p w14:paraId="2664C563" w14:textId="74ACBE71" w:rsidR="00361496" w:rsidRPr="005A66AB" w:rsidRDefault="00361496" w:rsidP="00361496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05035CA" w14:textId="77777777" w:rsidR="00361496" w:rsidRPr="005A66AB" w:rsidRDefault="00361496" w:rsidP="00361496">
            <w:pPr>
              <w:rPr>
                <w:bCs/>
              </w:rPr>
            </w:pPr>
            <w:r w:rsidRPr="005A66AB">
              <w:rPr>
                <w:bCs/>
              </w:rPr>
              <w:t>12</w:t>
            </w:r>
          </w:p>
        </w:tc>
        <w:tc>
          <w:tcPr>
            <w:tcW w:w="3125" w:type="dxa"/>
            <w:hideMark/>
          </w:tcPr>
          <w:p w14:paraId="702C44CC" w14:textId="77777777" w:rsidR="00361496" w:rsidRPr="005A66AB" w:rsidRDefault="00361496" w:rsidP="00361496">
            <w:r w:rsidRPr="005A66AB">
              <w:t>Lifelong Learning:</w:t>
            </w:r>
          </w:p>
        </w:tc>
        <w:tc>
          <w:tcPr>
            <w:tcW w:w="770" w:type="dxa"/>
          </w:tcPr>
          <w:p w14:paraId="264F029C" w14:textId="4F57E13F" w:rsidR="00361496" w:rsidRPr="005A66AB" w:rsidRDefault="00361496" w:rsidP="00361496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</w:tbl>
    <w:p w14:paraId="7617FA93" w14:textId="77777777" w:rsidR="008C27E2" w:rsidRPr="005A66AB" w:rsidRDefault="008C27E2" w:rsidP="008C27E2">
      <w:pPr>
        <w:rPr>
          <w:b/>
          <w:sz w:val="16"/>
          <w:szCs w:val="16"/>
          <w:u w:val="single"/>
        </w:rPr>
      </w:pPr>
    </w:p>
    <w:p w14:paraId="3375A9D2" w14:textId="77777777" w:rsidR="00361496" w:rsidRDefault="00361496" w:rsidP="00361496">
      <w:pPr>
        <w:pStyle w:val="Heading1"/>
      </w:pPr>
      <w:r>
        <w:t>Course outline:</w:t>
      </w:r>
    </w:p>
    <w:p w14:paraId="44009A95" w14:textId="77777777" w:rsidR="00361496" w:rsidRPr="00CD3054" w:rsidRDefault="00361496" w:rsidP="00361496">
      <w:pPr>
        <w:pStyle w:val="ListParagraph"/>
        <w:numPr>
          <w:ilvl w:val="0"/>
          <w:numId w:val="16"/>
        </w:numPr>
        <w:rPr>
          <w:b/>
          <w:bCs/>
        </w:rPr>
      </w:pPr>
      <w:r w:rsidRPr="00CD3054">
        <w:rPr>
          <w:b/>
        </w:rPr>
        <w:t>Introduction</w:t>
      </w:r>
    </w:p>
    <w:p w14:paraId="66370FEE" w14:textId="77777777" w:rsidR="00361496" w:rsidRPr="00CD3054" w:rsidRDefault="00361496" w:rsidP="00361496">
      <w:pPr>
        <w:pStyle w:val="ListParagraph"/>
        <w:ind w:left="1440" w:firstLine="0"/>
        <w:rPr>
          <w:b/>
          <w:bCs/>
        </w:rPr>
      </w:pPr>
      <w:r>
        <w:t>Operations Research basic concept</w:t>
      </w:r>
      <w:r w:rsidRPr="00BB12E2">
        <w:t>,</w:t>
      </w:r>
      <w:r>
        <w:t xml:space="preserve"> applications</w:t>
      </w:r>
    </w:p>
    <w:p w14:paraId="696B1A70" w14:textId="77777777" w:rsidR="00361496" w:rsidRDefault="00361496" w:rsidP="00361496"/>
    <w:p w14:paraId="4CE239FD" w14:textId="77777777" w:rsidR="00361496" w:rsidRPr="00CD3054" w:rsidRDefault="00361496" w:rsidP="00361496">
      <w:pPr>
        <w:pStyle w:val="ListParagraph"/>
        <w:numPr>
          <w:ilvl w:val="0"/>
          <w:numId w:val="16"/>
        </w:numPr>
        <w:rPr>
          <w:b/>
          <w:bCs/>
        </w:rPr>
      </w:pPr>
      <w:r w:rsidRPr="00CD3054">
        <w:rPr>
          <w:b/>
        </w:rPr>
        <w:t>Linear Programming</w:t>
      </w:r>
    </w:p>
    <w:p w14:paraId="1DD7900E" w14:textId="77777777" w:rsidR="00361496" w:rsidRPr="00CD3054" w:rsidRDefault="00361496" w:rsidP="00361496">
      <w:pPr>
        <w:pStyle w:val="ListParagraph"/>
        <w:ind w:left="1440" w:firstLine="0"/>
        <w:rPr>
          <w:b/>
          <w:bCs/>
        </w:rPr>
      </w:pPr>
      <w:proofErr w:type="spellStart"/>
      <w:r w:rsidRPr="00BB12E2">
        <w:t>Protac</w:t>
      </w:r>
      <w:proofErr w:type="spellEnd"/>
      <w:r w:rsidRPr="00BB12E2">
        <w:t xml:space="preserve"> Inc. Problem, Problem Formulation, Blending Problem, </w:t>
      </w:r>
      <w:proofErr w:type="spellStart"/>
      <w:r w:rsidRPr="00BB12E2">
        <w:t>Grual</w:t>
      </w:r>
      <w:proofErr w:type="spellEnd"/>
      <w:r w:rsidRPr="00BB12E2">
        <w:t xml:space="preserve"> Problem, Transportation, Security Scheduling, Financial</w:t>
      </w:r>
      <w:r>
        <w:t xml:space="preserve"> Planning, Break Even Analysis</w:t>
      </w:r>
    </w:p>
    <w:p w14:paraId="71BE2733" w14:textId="77777777" w:rsidR="00361496" w:rsidRDefault="00361496" w:rsidP="00361496"/>
    <w:p w14:paraId="26F2BF9F" w14:textId="77777777" w:rsidR="00361496" w:rsidRPr="00CD3054" w:rsidRDefault="00361496" w:rsidP="00361496">
      <w:pPr>
        <w:pStyle w:val="ListParagraph"/>
        <w:numPr>
          <w:ilvl w:val="0"/>
          <w:numId w:val="16"/>
        </w:numPr>
        <w:rPr>
          <w:b/>
          <w:bCs/>
        </w:rPr>
      </w:pPr>
      <w:r w:rsidRPr="00CD3054">
        <w:rPr>
          <w:b/>
        </w:rPr>
        <w:t>Linear Programming Geometric Representations and Graphical Method</w:t>
      </w:r>
    </w:p>
    <w:p w14:paraId="49AE0669" w14:textId="77777777" w:rsidR="00361496" w:rsidRDefault="00361496" w:rsidP="00361496">
      <w:pPr>
        <w:pStyle w:val="Heading1"/>
        <w:ind w:left="1440"/>
        <w:rPr>
          <w:b w:val="0"/>
          <w:bCs w:val="0"/>
          <w:sz w:val="22"/>
          <w:szCs w:val="22"/>
        </w:rPr>
      </w:pPr>
      <w:r w:rsidRPr="00BB12E2">
        <w:rPr>
          <w:b w:val="0"/>
          <w:bCs w:val="0"/>
          <w:sz w:val="22"/>
          <w:szCs w:val="22"/>
        </w:rPr>
        <w:t>Graphical Solution, Unbounded &amp; Infeasible Problem, Changes in RHS, Active and Inactiv</w:t>
      </w:r>
      <w:r>
        <w:rPr>
          <w:b w:val="0"/>
          <w:bCs w:val="0"/>
          <w:sz w:val="22"/>
          <w:szCs w:val="22"/>
        </w:rPr>
        <w:t>e Constraints</w:t>
      </w:r>
    </w:p>
    <w:p w14:paraId="3438C735" w14:textId="77777777" w:rsidR="00361496" w:rsidRDefault="00361496" w:rsidP="00361496">
      <w:pPr>
        <w:pStyle w:val="Heading1"/>
        <w:ind w:left="1440"/>
      </w:pPr>
    </w:p>
    <w:p w14:paraId="69EF4308" w14:textId="77777777" w:rsidR="00361496" w:rsidRPr="00CD3054" w:rsidRDefault="00361496" w:rsidP="00361496">
      <w:pPr>
        <w:pStyle w:val="ListParagraph"/>
        <w:numPr>
          <w:ilvl w:val="0"/>
          <w:numId w:val="17"/>
        </w:numPr>
        <w:rPr>
          <w:b/>
          <w:bCs/>
        </w:rPr>
      </w:pPr>
      <w:r w:rsidRPr="00CD3054">
        <w:rPr>
          <w:b/>
        </w:rPr>
        <w:t>Analysis of Models: The Graphical Approach</w:t>
      </w:r>
    </w:p>
    <w:p w14:paraId="1AEB683F" w14:textId="77777777" w:rsidR="00361496" w:rsidRPr="00CD3054" w:rsidRDefault="00361496" w:rsidP="00361496">
      <w:pPr>
        <w:pStyle w:val="ListParagraph"/>
        <w:ind w:left="1440" w:firstLine="0"/>
        <w:rPr>
          <w:b/>
          <w:bCs/>
        </w:rPr>
      </w:pPr>
      <w:r w:rsidRPr="00BB12E2">
        <w:t xml:space="preserve">Sensitivity Analysis, </w:t>
      </w:r>
      <w:r>
        <w:t xml:space="preserve">Changes in objective function co-efficient, change </w:t>
      </w:r>
      <w:proofErr w:type="gramStart"/>
      <w:r>
        <w:t>in  the</w:t>
      </w:r>
      <w:proofErr w:type="gramEnd"/>
      <w:r>
        <w:t xml:space="preserve"> right-hand side of constraints</w:t>
      </w:r>
    </w:p>
    <w:p w14:paraId="540AEBC3" w14:textId="77777777" w:rsidR="00361496" w:rsidRDefault="00361496" w:rsidP="00361496"/>
    <w:p w14:paraId="42037E7E" w14:textId="77777777" w:rsidR="00361496" w:rsidRPr="00CD3054" w:rsidRDefault="00361496" w:rsidP="00361496">
      <w:pPr>
        <w:pStyle w:val="ListParagraph"/>
        <w:numPr>
          <w:ilvl w:val="0"/>
          <w:numId w:val="16"/>
        </w:numPr>
        <w:rPr>
          <w:b/>
        </w:rPr>
      </w:pPr>
      <w:r w:rsidRPr="00CD3054">
        <w:rPr>
          <w:b/>
        </w:rPr>
        <w:lastRenderedPageBreak/>
        <w:t>The Dual Problem</w:t>
      </w:r>
    </w:p>
    <w:p w14:paraId="1B187BC5" w14:textId="77777777" w:rsidR="00361496" w:rsidRPr="00CD3054" w:rsidRDefault="00361496" w:rsidP="00361496">
      <w:pPr>
        <w:pStyle w:val="ListParagraph"/>
        <w:ind w:left="1440" w:firstLine="0"/>
        <w:rPr>
          <w:b/>
          <w:bCs/>
        </w:rPr>
      </w:pPr>
      <w:r w:rsidRPr="00BB12E2">
        <w:t xml:space="preserve">Dual Problem, </w:t>
      </w:r>
      <w:r>
        <w:t>Conversion of Primal to Dual problems, Significance of Dual Problems</w:t>
      </w:r>
    </w:p>
    <w:p w14:paraId="1550FFCC" w14:textId="77777777" w:rsidR="00361496" w:rsidRDefault="00361496" w:rsidP="00361496"/>
    <w:p w14:paraId="5F71F6AC" w14:textId="77777777" w:rsidR="00361496" w:rsidRPr="00CD3054" w:rsidRDefault="00361496" w:rsidP="00361496">
      <w:pPr>
        <w:pStyle w:val="ListParagraph"/>
        <w:numPr>
          <w:ilvl w:val="0"/>
          <w:numId w:val="16"/>
        </w:numPr>
        <w:rPr>
          <w:b/>
          <w:bCs/>
        </w:rPr>
      </w:pPr>
      <w:r w:rsidRPr="00CD3054">
        <w:rPr>
          <w:b/>
        </w:rPr>
        <w:t xml:space="preserve">Special Applications of Linear Programming </w:t>
      </w:r>
    </w:p>
    <w:p w14:paraId="3210FBDA" w14:textId="77777777" w:rsidR="00361496" w:rsidRPr="00CD3054" w:rsidRDefault="00361496" w:rsidP="00361496">
      <w:pPr>
        <w:pStyle w:val="ListParagraph"/>
        <w:ind w:left="1440" w:firstLine="0"/>
        <w:rPr>
          <w:b/>
          <w:bCs/>
        </w:rPr>
      </w:pPr>
      <w:r w:rsidRPr="00BB12E2">
        <w:t>Transportation Problem, Solving Transportation Problem, Solving Transportation Problem, NWCM Method, Vogel Approach Method, Stepping Stone Method, Modified Distribution, Other Considerations, Degeneracy in Transportation Problem, Assignment Problem, Hungarian Method, Other Assignment C</w:t>
      </w:r>
      <w:r>
        <w:t>onsiderations, and Media Selection.</w:t>
      </w:r>
    </w:p>
    <w:p w14:paraId="509AAC17" w14:textId="77777777" w:rsidR="00361496" w:rsidRDefault="00361496" w:rsidP="00361496"/>
    <w:p w14:paraId="58C8DCA6" w14:textId="77777777" w:rsidR="00361496" w:rsidRPr="00CD3054" w:rsidRDefault="00361496" w:rsidP="00361496">
      <w:pPr>
        <w:pStyle w:val="ListParagraph"/>
        <w:numPr>
          <w:ilvl w:val="0"/>
          <w:numId w:val="16"/>
        </w:numPr>
        <w:rPr>
          <w:b/>
        </w:rPr>
      </w:pPr>
      <w:r w:rsidRPr="00CD3054">
        <w:rPr>
          <w:b/>
        </w:rPr>
        <w:t>Integer Programming</w:t>
      </w:r>
    </w:p>
    <w:p w14:paraId="2CC5B488" w14:textId="77777777" w:rsidR="00361496" w:rsidRPr="00CD3054" w:rsidRDefault="00361496" w:rsidP="00361496">
      <w:pPr>
        <w:pStyle w:val="ListParagraph"/>
        <w:ind w:left="1440" w:firstLine="0"/>
        <w:rPr>
          <w:b/>
          <w:bCs/>
        </w:rPr>
      </w:pPr>
      <w:r w:rsidRPr="00BB12E2">
        <w:t>Integer Programming, Application of O-I Variables, An</w:t>
      </w:r>
      <w:r>
        <w:t xml:space="preserve"> IP Warehouse Location Problem</w:t>
      </w:r>
    </w:p>
    <w:p w14:paraId="37AB9249" w14:textId="77777777" w:rsidR="00361496" w:rsidRDefault="00361496" w:rsidP="00361496"/>
    <w:p w14:paraId="4C17BBEE" w14:textId="77777777" w:rsidR="00361496" w:rsidRPr="00CD3054" w:rsidRDefault="00361496" w:rsidP="00361496">
      <w:pPr>
        <w:pStyle w:val="ListParagraph"/>
        <w:numPr>
          <w:ilvl w:val="0"/>
          <w:numId w:val="16"/>
        </w:numPr>
        <w:rPr>
          <w:b/>
        </w:rPr>
      </w:pPr>
      <w:r w:rsidRPr="00CD3054">
        <w:rPr>
          <w:b/>
        </w:rPr>
        <w:t>Project Management</w:t>
      </w:r>
    </w:p>
    <w:p w14:paraId="45918941" w14:textId="77777777" w:rsidR="00361496" w:rsidRDefault="00361496" w:rsidP="00361496">
      <w:pPr>
        <w:pStyle w:val="Heading1"/>
        <w:spacing w:line="275" w:lineRule="exact"/>
        <w:ind w:left="1440"/>
        <w:rPr>
          <w:b w:val="0"/>
          <w:bCs w:val="0"/>
          <w:sz w:val="22"/>
          <w:szCs w:val="22"/>
        </w:rPr>
      </w:pPr>
      <w:r w:rsidRPr="00B464C4">
        <w:rPr>
          <w:b w:val="0"/>
          <w:bCs w:val="0"/>
          <w:sz w:val="22"/>
          <w:szCs w:val="22"/>
        </w:rPr>
        <w:t>Project Management</w:t>
      </w:r>
      <w:r w:rsidRPr="00BB12E2">
        <w:rPr>
          <w:b w:val="0"/>
          <w:bCs w:val="0"/>
          <w:sz w:val="22"/>
          <w:szCs w:val="22"/>
        </w:rPr>
        <w:t>, Critical Path Method, Slack and Critical Method, CPM and Time Cost Trade Offs, Project Cost Management, Controlling Project Cost, The Pert Cost Control Report</w:t>
      </w:r>
    </w:p>
    <w:p w14:paraId="7B4B5CC0" w14:textId="77777777" w:rsidR="00361496" w:rsidRDefault="00361496" w:rsidP="00361496">
      <w:pPr>
        <w:pStyle w:val="Heading1"/>
        <w:spacing w:line="275" w:lineRule="exact"/>
        <w:ind w:left="1440"/>
      </w:pPr>
    </w:p>
    <w:p w14:paraId="15321F4C" w14:textId="77777777" w:rsidR="00361496" w:rsidRDefault="00361496" w:rsidP="00361496">
      <w:pPr>
        <w:pStyle w:val="Heading1"/>
        <w:spacing w:line="275" w:lineRule="exact"/>
        <w:ind w:left="742"/>
      </w:pPr>
      <w:r>
        <w:t>Recommended Books:</w:t>
      </w:r>
    </w:p>
    <w:p w14:paraId="3EE76FAA" w14:textId="77777777" w:rsidR="00361496" w:rsidRPr="00361496" w:rsidRDefault="00361496" w:rsidP="00361496">
      <w:pPr>
        <w:pStyle w:val="ListParagraph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Cheltenhm BT" w:hAnsi="Cheltenhm BT"/>
        </w:rPr>
      </w:pPr>
      <w:r w:rsidRPr="00361496">
        <w:rPr>
          <w:rFonts w:ascii="Cheltenhm BT" w:hAnsi="Cheltenhm BT"/>
        </w:rPr>
        <w:t xml:space="preserve">G.D. </w:t>
      </w:r>
      <w:proofErr w:type="spellStart"/>
      <w:r w:rsidRPr="00361496">
        <w:rPr>
          <w:rFonts w:ascii="Cheltenhm BT" w:hAnsi="Cheltenhm BT"/>
        </w:rPr>
        <w:t>Eppen</w:t>
      </w:r>
      <w:proofErr w:type="spellEnd"/>
      <w:r w:rsidRPr="00361496">
        <w:rPr>
          <w:rFonts w:ascii="Cheltenhm BT" w:hAnsi="Cheltenhm BT"/>
        </w:rPr>
        <w:t xml:space="preserve"> “Introductory Management Science” Prentice Hall Publications, </w:t>
      </w:r>
      <w:r w:rsidRPr="00361496">
        <w:rPr>
          <w:rFonts w:ascii="Cheltenhm BT" w:hAnsi="Cheltenhm BT" w:cs="Cheltenhm BT"/>
        </w:rPr>
        <w:t>Latest Edition.</w:t>
      </w:r>
    </w:p>
    <w:p w14:paraId="4FB3AA6B" w14:textId="6D8B8116" w:rsidR="00361496" w:rsidRPr="00361496" w:rsidRDefault="00361496" w:rsidP="00361496">
      <w:pPr>
        <w:pStyle w:val="ListParagraph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Cheltenhm BT" w:hAnsi="Cheltenhm BT"/>
        </w:rPr>
      </w:pPr>
      <w:r w:rsidRPr="00361496">
        <w:rPr>
          <w:rFonts w:ascii="Cheltenhm BT" w:hAnsi="Cheltenhm BT"/>
        </w:rPr>
        <w:t xml:space="preserve">William Bernard Taylor “Introductory Management Science” Prentice Hall Publications, </w:t>
      </w:r>
      <w:r w:rsidRPr="00361496">
        <w:rPr>
          <w:rFonts w:ascii="Cheltenhm BT" w:hAnsi="Cheltenhm BT" w:cs="Cheltenhm BT"/>
        </w:rPr>
        <w:t>Latest Edition.</w:t>
      </w:r>
    </w:p>
    <w:p w14:paraId="0EF2518E" w14:textId="2BFD31A7" w:rsidR="008659EF" w:rsidRDefault="00361496" w:rsidP="00361496">
      <w:pPr>
        <w:pStyle w:val="TableParagraph"/>
        <w:widowControl/>
        <w:numPr>
          <w:ilvl w:val="0"/>
          <w:numId w:val="19"/>
        </w:numPr>
        <w:tabs>
          <w:tab w:val="left" w:pos="539"/>
          <w:tab w:val="left" w:pos="540"/>
        </w:tabs>
        <w:autoSpaceDE/>
        <w:autoSpaceDN/>
        <w:spacing w:line="276" w:lineRule="auto"/>
        <w:ind w:right="412"/>
      </w:pPr>
      <w:proofErr w:type="spellStart"/>
      <w:r w:rsidRPr="00361496">
        <w:rPr>
          <w:rFonts w:ascii="Cheltenhm BT" w:hAnsi="Cheltenhm BT"/>
        </w:rPr>
        <w:t>Hamdy</w:t>
      </w:r>
      <w:proofErr w:type="spellEnd"/>
      <w:r w:rsidRPr="00361496">
        <w:rPr>
          <w:rFonts w:ascii="Cheltenhm BT" w:hAnsi="Cheltenhm BT"/>
        </w:rPr>
        <w:t xml:space="preserve"> A. </w:t>
      </w:r>
      <w:proofErr w:type="spellStart"/>
      <w:r w:rsidRPr="00361496">
        <w:rPr>
          <w:rFonts w:ascii="Cheltenhm BT" w:hAnsi="Cheltenhm BT"/>
        </w:rPr>
        <w:t>Taha</w:t>
      </w:r>
      <w:proofErr w:type="spellEnd"/>
      <w:r w:rsidRPr="00361496">
        <w:rPr>
          <w:rFonts w:ascii="Cheltenhm BT" w:hAnsi="Cheltenhm BT"/>
        </w:rPr>
        <w:t xml:space="preserve"> “Operations Research” BPB </w:t>
      </w:r>
      <w:proofErr w:type="spellStart"/>
      <w:r w:rsidRPr="00361496">
        <w:rPr>
          <w:rFonts w:ascii="Cheltenhm BT" w:hAnsi="Cheltenhm BT"/>
        </w:rPr>
        <w:t>Publications.</w:t>
      </w:r>
      <w:r w:rsidRPr="00361496">
        <w:t>ei</w:t>
      </w:r>
      <w:proofErr w:type="spellEnd"/>
      <w:r w:rsidRPr="00361496">
        <w:t xml:space="preserve"> Han &amp; </w:t>
      </w:r>
      <w:proofErr w:type="spellStart"/>
      <w:r w:rsidRPr="00361496">
        <w:t>Kamber</w:t>
      </w:r>
      <w:proofErr w:type="spellEnd"/>
      <w:r w:rsidRPr="00361496">
        <w:t xml:space="preserve"> M., Data Mining: Concepts </w:t>
      </w:r>
      <w:r w:rsidRPr="00E1082E">
        <w:t xml:space="preserve">&amp; </w:t>
      </w:r>
      <w:proofErr w:type="spellStart"/>
      <w:r w:rsidRPr="00E1082E">
        <w:t>Techniques</w:t>
      </w:r>
      <w:proofErr w:type="gramStart"/>
      <w:r w:rsidRPr="00E1082E">
        <w:t>,Morgan</w:t>
      </w:r>
      <w:proofErr w:type="spellEnd"/>
      <w:proofErr w:type="gramEnd"/>
      <w:r w:rsidRPr="00E1082E">
        <w:t xml:space="preserve"> Kaufman Publisher, </w:t>
      </w:r>
      <w:r w:rsidRPr="00E1082E">
        <w:rPr>
          <w:rFonts w:ascii="Cheltenhm BT" w:hAnsi="Cheltenhm BT" w:cs="Cheltenhm BT"/>
        </w:rPr>
        <w:t>Latest Edition.</w:t>
      </w:r>
    </w:p>
    <w:p w14:paraId="2B668B6B" w14:textId="77777777" w:rsidR="00D1495A" w:rsidRPr="008659EF" w:rsidRDefault="00D1495A" w:rsidP="00D1495A">
      <w:pPr>
        <w:pStyle w:val="TableParagraph"/>
        <w:widowControl/>
        <w:tabs>
          <w:tab w:val="left" w:pos="539"/>
          <w:tab w:val="left" w:pos="540"/>
        </w:tabs>
        <w:autoSpaceDE/>
        <w:autoSpaceDN/>
        <w:spacing w:line="276" w:lineRule="auto"/>
        <w:ind w:left="1080" w:right="412"/>
      </w:pPr>
      <w:bookmarkStart w:id="0" w:name="_GoBack"/>
      <w:bookmarkEnd w:id="0"/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439"/>
        <w:gridCol w:w="3416"/>
      </w:tblGrid>
      <w:tr w:rsidR="00D1495A" w14:paraId="67EFA1ED" w14:textId="77777777" w:rsidTr="009F4596">
        <w:trPr>
          <w:trHeight w:val="524"/>
        </w:trPr>
        <w:tc>
          <w:tcPr>
            <w:tcW w:w="2744" w:type="dxa"/>
            <w:tcBorders>
              <w:top w:val="single" w:sz="4" w:space="0" w:color="000000"/>
            </w:tcBorders>
          </w:tcPr>
          <w:p w14:paraId="54774E9A" w14:textId="77777777" w:rsidR="00D1495A" w:rsidRDefault="00D1495A" w:rsidP="00D1495A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Approval: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</w:tcPr>
          <w:p w14:paraId="000F59AB" w14:textId="77777777" w:rsidR="00D1495A" w:rsidRDefault="00D1495A" w:rsidP="009F4596">
            <w:pPr>
              <w:pStyle w:val="TableParagraph"/>
            </w:pPr>
          </w:p>
        </w:tc>
      </w:tr>
      <w:tr w:rsidR="00D1495A" w14:paraId="379CAA9C" w14:textId="77777777" w:rsidTr="009F4596">
        <w:trPr>
          <w:trHeight w:val="452"/>
        </w:trPr>
        <w:tc>
          <w:tcPr>
            <w:tcW w:w="2744" w:type="dxa"/>
          </w:tcPr>
          <w:p w14:paraId="6F23F2C3" w14:textId="77777777" w:rsidR="00D1495A" w:rsidRDefault="00D1495A" w:rsidP="009F4596">
            <w:pPr>
              <w:pStyle w:val="TableParagraph"/>
              <w:spacing w:before="170" w:line="262" w:lineRule="exact"/>
              <w:ind w:left="268"/>
              <w:rPr>
                <w:b/>
                <w:sz w:val="24"/>
              </w:rPr>
            </w:pPr>
            <w:bookmarkStart w:id="1" w:name="_Hlk524384602"/>
            <w:r>
              <w:rPr>
                <w:b/>
                <w:sz w:val="24"/>
              </w:rPr>
              <w:t>Board of Studies:</w:t>
            </w:r>
          </w:p>
        </w:tc>
        <w:tc>
          <w:tcPr>
            <w:tcW w:w="3439" w:type="dxa"/>
          </w:tcPr>
          <w:p w14:paraId="51251F5F" w14:textId="77777777" w:rsidR="00D1495A" w:rsidRDefault="00D1495A" w:rsidP="009F4596">
            <w:pPr>
              <w:pStyle w:val="TableParagraph"/>
              <w:spacing w:before="170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02</w:t>
            </w:r>
          </w:p>
        </w:tc>
        <w:tc>
          <w:tcPr>
            <w:tcW w:w="3416" w:type="dxa"/>
          </w:tcPr>
          <w:p w14:paraId="18315528" w14:textId="77777777" w:rsidR="00D1495A" w:rsidRDefault="00D1495A" w:rsidP="009F4596">
            <w:pPr>
              <w:pStyle w:val="TableParagraph"/>
              <w:spacing w:before="170" w:line="262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29-08-2019</w:t>
            </w:r>
          </w:p>
        </w:tc>
      </w:tr>
      <w:tr w:rsidR="00D1495A" w14:paraId="3F772291" w14:textId="77777777" w:rsidTr="009F4596">
        <w:trPr>
          <w:trHeight w:val="277"/>
        </w:trPr>
        <w:tc>
          <w:tcPr>
            <w:tcW w:w="2744" w:type="dxa"/>
          </w:tcPr>
          <w:p w14:paraId="1049FCAA" w14:textId="77777777" w:rsidR="00D1495A" w:rsidRDefault="00D1495A" w:rsidP="009F4596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Board of Faculty:</w:t>
            </w:r>
          </w:p>
        </w:tc>
        <w:tc>
          <w:tcPr>
            <w:tcW w:w="3439" w:type="dxa"/>
          </w:tcPr>
          <w:p w14:paraId="016EBF02" w14:textId="77777777" w:rsidR="00D1495A" w:rsidRDefault="00D1495A" w:rsidP="009F4596">
            <w:pPr>
              <w:pStyle w:val="TableParagraph"/>
              <w:spacing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01</w:t>
            </w:r>
          </w:p>
        </w:tc>
        <w:tc>
          <w:tcPr>
            <w:tcW w:w="3416" w:type="dxa"/>
          </w:tcPr>
          <w:p w14:paraId="10A25A84" w14:textId="77777777" w:rsidR="00D1495A" w:rsidRDefault="00D1495A" w:rsidP="009F4596">
            <w:pPr>
              <w:pStyle w:val="TableParagraph"/>
              <w:spacing w:line="257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tr w:rsidR="00D1495A" w14:paraId="48F2F711" w14:textId="77777777" w:rsidTr="009F4596">
        <w:trPr>
          <w:trHeight w:val="270"/>
        </w:trPr>
        <w:tc>
          <w:tcPr>
            <w:tcW w:w="2744" w:type="dxa"/>
          </w:tcPr>
          <w:p w14:paraId="5875E4E3" w14:textId="77777777" w:rsidR="00D1495A" w:rsidRDefault="00D1495A" w:rsidP="009F4596">
            <w:pPr>
              <w:pStyle w:val="TableParagraph"/>
              <w:spacing w:line="25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Academic Council:</w:t>
            </w:r>
          </w:p>
        </w:tc>
        <w:tc>
          <w:tcPr>
            <w:tcW w:w="3439" w:type="dxa"/>
          </w:tcPr>
          <w:p w14:paraId="3DDAB048" w14:textId="77777777" w:rsidR="00D1495A" w:rsidRDefault="00D1495A" w:rsidP="009F4596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96.10</w:t>
            </w:r>
          </w:p>
        </w:tc>
        <w:tc>
          <w:tcPr>
            <w:tcW w:w="3416" w:type="dxa"/>
          </w:tcPr>
          <w:p w14:paraId="09A98F81" w14:textId="77777777" w:rsidR="00D1495A" w:rsidRDefault="00D1495A" w:rsidP="009F4596">
            <w:pPr>
              <w:pStyle w:val="TableParagraph"/>
              <w:spacing w:line="251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bookmarkEnd w:id="1"/>
    </w:tbl>
    <w:p w14:paraId="2792B626" w14:textId="77777777" w:rsidR="00B7335C" w:rsidRDefault="00B7335C"/>
    <w:sectPr w:rsidR="00B7335C" w:rsidSect="008C27E2">
      <w:headerReference w:type="default" r:id="rId9"/>
      <w:pgSz w:w="11910" w:h="16840"/>
      <w:pgMar w:top="1700" w:right="1060" w:bottom="993" w:left="700" w:header="4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5A438" w14:textId="77777777" w:rsidR="00EB7801" w:rsidRDefault="00EB7801">
      <w:r>
        <w:separator/>
      </w:r>
    </w:p>
  </w:endnote>
  <w:endnote w:type="continuationSeparator" w:id="0">
    <w:p w14:paraId="47FAAE90" w14:textId="77777777" w:rsidR="00EB7801" w:rsidRDefault="00E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heltenh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6CF2" w14:textId="77777777" w:rsidR="00EB7801" w:rsidRDefault="00EB7801">
      <w:r>
        <w:separator/>
      </w:r>
    </w:p>
  </w:footnote>
  <w:footnote w:type="continuationSeparator" w:id="0">
    <w:p w14:paraId="57BC35F6" w14:textId="77777777" w:rsidR="00EB7801" w:rsidRDefault="00EB7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CAE56" w14:textId="550E6A11" w:rsidR="009A32C0" w:rsidRDefault="00D1495A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pict w14:anchorId="18406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3.7pt;margin-top:14.5pt;width:44.9pt;height:27.6pt;z-index:251659264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49" DrawAspect="Content" ObjectID="_1506787275" r:id="rId2"/>
      </w:pict>
    </w:r>
    <w:r w:rsidR="009A32C0">
      <w:rPr>
        <w:noProof/>
        <w:lang w:bidi="ar-SA"/>
      </w:rPr>
      <w:drawing>
        <wp:anchor distT="0" distB="0" distL="0" distR="0" simplePos="0" relativeHeight="251657216" behindDoc="1" locked="0" layoutInCell="1" allowOverlap="1" wp14:anchorId="20E52121" wp14:editId="1134ADA2">
          <wp:simplePos x="0" y="0"/>
          <wp:positionH relativeFrom="page">
            <wp:posOffset>342900</wp:posOffset>
          </wp:positionH>
          <wp:positionV relativeFrom="page">
            <wp:posOffset>304799</wp:posOffset>
          </wp:positionV>
          <wp:extent cx="781812" cy="781812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1812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2C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F5CDA2" wp14:editId="6CDE9904">
              <wp:simplePos x="0" y="0"/>
              <wp:positionH relativeFrom="page">
                <wp:posOffset>1483995</wp:posOffset>
              </wp:positionH>
              <wp:positionV relativeFrom="page">
                <wp:posOffset>447040</wp:posOffset>
              </wp:positionV>
              <wp:extent cx="4682490" cy="413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10E23" w14:textId="77777777" w:rsidR="009A32C0" w:rsidRDefault="009A32C0">
                          <w:pPr>
                            <w:spacing w:before="27" w:line="223" w:lineRule="auto"/>
                            <w:ind w:left="1743" w:right="7" w:hanging="172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Mehran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Engineering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Technology,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Jamshoro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Department of Software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16.85pt;margin-top:35.2pt;width:368.7pt;height:3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It6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" filled="f" stroked="f">
              <v:textbox inset="0,0,0,0">
                <w:txbxContent>
                  <w:p w14:paraId="32A10E23" w14:textId="77777777" w:rsidR="009A32C0" w:rsidRDefault="009A32C0">
                    <w:pPr>
                      <w:spacing w:before="27" w:line="223" w:lineRule="auto"/>
                      <w:ind w:left="1743" w:right="7" w:hanging="17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Mehran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University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Engineering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Technology,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Jamshoro </w:t>
                    </w:r>
                    <w:r>
                      <w:rPr>
                        <w:b/>
                        <w:sz w:val="28"/>
                        <w:u w:val="thick"/>
                      </w:rPr>
                      <w:t>Department of Software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4A015C"/>
    <w:multiLevelType w:val="hybridMultilevel"/>
    <w:tmpl w:val="9DAEA4F4"/>
    <w:lvl w:ilvl="0" w:tplc="9F9ED8B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EC46D41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DE32C17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3" w:tplc="210C2E2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4" w:tplc="0F1E6D30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5" w:tplc="3FA89E9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758A894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en-US"/>
      </w:rPr>
    </w:lvl>
    <w:lvl w:ilvl="7" w:tplc="E94EFC2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E6B44190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2">
    <w:nsid w:val="258A6AC2"/>
    <w:multiLevelType w:val="hybridMultilevel"/>
    <w:tmpl w:val="BE3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0FA1"/>
    <w:multiLevelType w:val="hybridMultilevel"/>
    <w:tmpl w:val="967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2CE6"/>
    <w:multiLevelType w:val="hybridMultilevel"/>
    <w:tmpl w:val="4142DE5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91CAF"/>
    <w:multiLevelType w:val="hybridMultilevel"/>
    <w:tmpl w:val="35E61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F57E9C"/>
    <w:multiLevelType w:val="hybridMultilevel"/>
    <w:tmpl w:val="52F6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C8582D"/>
    <w:multiLevelType w:val="hybridMultilevel"/>
    <w:tmpl w:val="1BB2DCD6"/>
    <w:lvl w:ilvl="0" w:tplc="897CE84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1A9A30">
      <w:start w:val="1"/>
      <w:numFmt w:val="decimal"/>
      <w:lvlText w:val="%2."/>
      <w:lvlJc w:val="left"/>
      <w:pPr>
        <w:ind w:left="137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2" w:tplc="D370FF9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3" w:tplc="2E3ACC3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D2720B9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en-US"/>
      </w:rPr>
    </w:lvl>
    <w:lvl w:ilvl="5" w:tplc="0518EA6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6" w:tplc="F58EFCB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7" w:tplc="328A644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046AC90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en-US"/>
      </w:rPr>
    </w:lvl>
  </w:abstractNum>
  <w:abstractNum w:abstractNumId="8">
    <w:nsid w:val="43B11662"/>
    <w:multiLevelType w:val="hybridMultilevel"/>
    <w:tmpl w:val="D4B22B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21AC5"/>
    <w:multiLevelType w:val="hybridMultilevel"/>
    <w:tmpl w:val="3C86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15D14"/>
    <w:multiLevelType w:val="hybridMultilevel"/>
    <w:tmpl w:val="1C4CF4FE"/>
    <w:lvl w:ilvl="0" w:tplc="4B14A188">
      <w:start w:val="1"/>
      <w:numFmt w:val="decimal"/>
      <w:lvlText w:val="%1."/>
      <w:lvlJc w:val="left"/>
      <w:pPr>
        <w:ind w:left="539" w:hanging="4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2A481A4">
      <w:numFmt w:val="bullet"/>
      <w:lvlText w:val="•"/>
      <w:lvlJc w:val="left"/>
      <w:pPr>
        <w:ind w:left="1433" w:hanging="432"/>
      </w:pPr>
      <w:rPr>
        <w:rFonts w:hint="default"/>
        <w:lang w:val="en-US" w:eastAsia="en-US" w:bidi="en-US"/>
      </w:rPr>
    </w:lvl>
    <w:lvl w:ilvl="2" w:tplc="172EA5BE">
      <w:numFmt w:val="bullet"/>
      <w:lvlText w:val="•"/>
      <w:lvlJc w:val="left"/>
      <w:pPr>
        <w:ind w:left="2326" w:hanging="432"/>
      </w:pPr>
      <w:rPr>
        <w:rFonts w:hint="default"/>
        <w:lang w:val="en-US" w:eastAsia="en-US" w:bidi="en-US"/>
      </w:rPr>
    </w:lvl>
    <w:lvl w:ilvl="3" w:tplc="F2BE2124">
      <w:numFmt w:val="bullet"/>
      <w:lvlText w:val="•"/>
      <w:lvlJc w:val="left"/>
      <w:pPr>
        <w:ind w:left="3219" w:hanging="432"/>
      </w:pPr>
      <w:rPr>
        <w:rFonts w:hint="default"/>
        <w:lang w:val="en-US" w:eastAsia="en-US" w:bidi="en-US"/>
      </w:rPr>
    </w:lvl>
    <w:lvl w:ilvl="4" w:tplc="D3D410CE">
      <w:numFmt w:val="bullet"/>
      <w:lvlText w:val="•"/>
      <w:lvlJc w:val="left"/>
      <w:pPr>
        <w:ind w:left="4112" w:hanging="432"/>
      </w:pPr>
      <w:rPr>
        <w:rFonts w:hint="default"/>
        <w:lang w:val="en-US" w:eastAsia="en-US" w:bidi="en-US"/>
      </w:rPr>
    </w:lvl>
    <w:lvl w:ilvl="5" w:tplc="038459F8">
      <w:numFmt w:val="bullet"/>
      <w:lvlText w:val="•"/>
      <w:lvlJc w:val="left"/>
      <w:pPr>
        <w:ind w:left="5005" w:hanging="432"/>
      </w:pPr>
      <w:rPr>
        <w:rFonts w:hint="default"/>
        <w:lang w:val="en-US" w:eastAsia="en-US" w:bidi="en-US"/>
      </w:rPr>
    </w:lvl>
    <w:lvl w:ilvl="6" w:tplc="DCD8E774">
      <w:numFmt w:val="bullet"/>
      <w:lvlText w:val="•"/>
      <w:lvlJc w:val="left"/>
      <w:pPr>
        <w:ind w:left="5898" w:hanging="432"/>
      </w:pPr>
      <w:rPr>
        <w:rFonts w:hint="default"/>
        <w:lang w:val="en-US" w:eastAsia="en-US" w:bidi="en-US"/>
      </w:rPr>
    </w:lvl>
    <w:lvl w:ilvl="7" w:tplc="0696E098">
      <w:numFmt w:val="bullet"/>
      <w:lvlText w:val="•"/>
      <w:lvlJc w:val="left"/>
      <w:pPr>
        <w:ind w:left="6791" w:hanging="432"/>
      </w:pPr>
      <w:rPr>
        <w:rFonts w:hint="default"/>
        <w:lang w:val="en-US" w:eastAsia="en-US" w:bidi="en-US"/>
      </w:rPr>
    </w:lvl>
    <w:lvl w:ilvl="8" w:tplc="DABCDC42">
      <w:numFmt w:val="bullet"/>
      <w:lvlText w:val="•"/>
      <w:lvlJc w:val="left"/>
      <w:pPr>
        <w:ind w:left="7684" w:hanging="432"/>
      </w:pPr>
      <w:rPr>
        <w:rFonts w:hint="default"/>
        <w:lang w:val="en-US" w:eastAsia="en-US" w:bidi="en-US"/>
      </w:rPr>
    </w:lvl>
  </w:abstractNum>
  <w:abstractNum w:abstractNumId="11">
    <w:nsid w:val="51CD64AB"/>
    <w:multiLevelType w:val="hybridMultilevel"/>
    <w:tmpl w:val="572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0148B"/>
    <w:multiLevelType w:val="hybridMultilevel"/>
    <w:tmpl w:val="4CF6FE8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585A45ED"/>
    <w:multiLevelType w:val="hybridMultilevel"/>
    <w:tmpl w:val="C7BE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025AD"/>
    <w:multiLevelType w:val="hybridMultilevel"/>
    <w:tmpl w:val="1EF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C23B3"/>
    <w:multiLevelType w:val="hybridMultilevel"/>
    <w:tmpl w:val="6B9A91E2"/>
    <w:lvl w:ilvl="0" w:tplc="FC2822DE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B2C92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DC8A1A6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3" w:tplc="613C9DC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4" w:tplc="A2ECA6D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5" w:tplc="4A76060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F000C6C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192299D0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5D40DF96">
      <w:numFmt w:val="bullet"/>
      <w:lvlText w:val="•"/>
      <w:lvlJc w:val="left"/>
      <w:pPr>
        <w:ind w:left="8445" w:hanging="360"/>
      </w:pPr>
      <w:rPr>
        <w:rFonts w:hint="default"/>
        <w:lang w:val="en-US" w:eastAsia="en-US" w:bidi="en-US"/>
      </w:rPr>
    </w:lvl>
  </w:abstractNum>
  <w:abstractNum w:abstractNumId="16">
    <w:nsid w:val="741632EC"/>
    <w:multiLevelType w:val="hybridMultilevel"/>
    <w:tmpl w:val="4AAC2A56"/>
    <w:lvl w:ilvl="0" w:tplc="74463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4F7166"/>
    <w:multiLevelType w:val="hybridMultilevel"/>
    <w:tmpl w:val="4F26CC78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8">
    <w:nsid w:val="7B942FFF"/>
    <w:multiLevelType w:val="hybridMultilevel"/>
    <w:tmpl w:val="1CF89CEA"/>
    <w:lvl w:ilvl="0" w:tplc="0EEA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16"/>
  </w:num>
  <w:num w:numId="8">
    <w:abstractNumId w:val="5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6"/>
  </w:num>
  <w:num w:numId="14">
    <w:abstractNumId w:val="17"/>
  </w:num>
  <w:num w:numId="15">
    <w:abstractNumId w:val="11"/>
  </w:num>
  <w:num w:numId="16">
    <w:abstractNumId w:val="3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024ED9"/>
    <w:rsid w:val="000324E3"/>
    <w:rsid w:val="00070AA6"/>
    <w:rsid w:val="0008177D"/>
    <w:rsid w:val="000978B8"/>
    <w:rsid w:val="000C5B02"/>
    <w:rsid w:val="000D350C"/>
    <w:rsid w:val="000F4B53"/>
    <w:rsid w:val="000F7F07"/>
    <w:rsid w:val="001507D9"/>
    <w:rsid w:val="0015608C"/>
    <w:rsid w:val="001A3004"/>
    <w:rsid w:val="001B4A57"/>
    <w:rsid w:val="002D7D24"/>
    <w:rsid w:val="00361496"/>
    <w:rsid w:val="003A3487"/>
    <w:rsid w:val="003A4984"/>
    <w:rsid w:val="003F08A6"/>
    <w:rsid w:val="004665D8"/>
    <w:rsid w:val="004A5826"/>
    <w:rsid w:val="00581D55"/>
    <w:rsid w:val="0059793A"/>
    <w:rsid w:val="005C685B"/>
    <w:rsid w:val="00607465"/>
    <w:rsid w:val="00635A73"/>
    <w:rsid w:val="006437E5"/>
    <w:rsid w:val="00691F47"/>
    <w:rsid w:val="0069331B"/>
    <w:rsid w:val="006C4E6B"/>
    <w:rsid w:val="007A7221"/>
    <w:rsid w:val="007D1DAD"/>
    <w:rsid w:val="00810093"/>
    <w:rsid w:val="00837EC6"/>
    <w:rsid w:val="00854277"/>
    <w:rsid w:val="008659EF"/>
    <w:rsid w:val="008666C0"/>
    <w:rsid w:val="0087406F"/>
    <w:rsid w:val="00882574"/>
    <w:rsid w:val="008C27E2"/>
    <w:rsid w:val="00924560"/>
    <w:rsid w:val="00950E44"/>
    <w:rsid w:val="009A32C0"/>
    <w:rsid w:val="009C78B5"/>
    <w:rsid w:val="00B23173"/>
    <w:rsid w:val="00B50EAC"/>
    <w:rsid w:val="00B51753"/>
    <w:rsid w:val="00B7335C"/>
    <w:rsid w:val="00B84BE0"/>
    <w:rsid w:val="00C664B2"/>
    <w:rsid w:val="00CC1F7B"/>
    <w:rsid w:val="00CE3BF3"/>
    <w:rsid w:val="00D12CE5"/>
    <w:rsid w:val="00D1495A"/>
    <w:rsid w:val="00E301A0"/>
    <w:rsid w:val="00EB7801"/>
    <w:rsid w:val="00EC49A0"/>
    <w:rsid w:val="00EF077F"/>
    <w:rsid w:val="00F3637C"/>
    <w:rsid w:val="00F6021E"/>
    <w:rsid w:val="00F8007F"/>
    <w:rsid w:val="00FB07E4"/>
    <w:rsid w:val="00FB1D68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50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D890-BB90-444E-8A03-709806DD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  Kumar</dc:creator>
  <cp:lastModifiedBy>Naeem A. Mahoto</cp:lastModifiedBy>
  <cp:revision>4</cp:revision>
  <cp:lastPrinted>2019-09-17T07:46:00Z</cp:lastPrinted>
  <dcterms:created xsi:type="dcterms:W3CDTF">2019-09-20T19:46:00Z</dcterms:created>
  <dcterms:modified xsi:type="dcterms:W3CDTF">2019-10-18T14:15:00Z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